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B860F" w14:textId="16D87825" w:rsidR="00BF6040" w:rsidRPr="00A40158" w:rsidRDefault="00BF6040" w:rsidP="00024A5C">
      <w:pPr>
        <w:pStyle w:val="NormalWeb"/>
        <w:shd w:val="clear" w:color="auto" w:fill="FFFFFF"/>
        <w:spacing w:before="0" w:beforeAutospacing="0" w:after="120" w:afterAutospacing="0"/>
        <w:jc w:val="center"/>
        <w:rPr>
          <w:rFonts w:ascii="Garamond" w:hAnsi="Garamond" w:cs="Arial"/>
          <w:b/>
          <w:color w:val="333333"/>
          <w:sz w:val="28"/>
          <w:szCs w:val="32"/>
          <w:lang w:val="en-US"/>
        </w:rPr>
      </w:pPr>
      <w:r w:rsidRPr="00A40158">
        <w:rPr>
          <w:rFonts w:ascii="Garamond" w:hAnsi="Garamond" w:cs="Arial"/>
          <w:b/>
          <w:color w:val="333333"/>
          <w:sz w:val="28"/>
          <w:szCs w:val="32"/>
          <w:lang w:val="en-US"/>
        </w:rPr>
        <w:t>XI</w:t>
      </w:r>
      <w:r w:rsidR="009579AC" w:rsidRPr="00A40158">
        <w:rPr>
          <w:rFonts w:ascii="Garamond" w:hAnsi="Garamond" w:cs="Arial"/>
          <w:b/>
          <w:color w:val="333333"/>
          <w:sz w:val="28"/>
          <w:szCs w:val="32"/>
          <w:lang w:val="en-US"/>
        </w:rPr>
        <w:t xml:space="preserve"> Congress of the Spanish Society for Sciences of Religion</w:t>
      </w:r>
      <w:r w:rsidR="00024A5C">
        <w:rPr>
          <w:rFonts w:ascii="Garamond" w:hAnsi="Garamond" w:cs="Arial"/>
          <w:b/>
          <w:color w:val="333333"/>
          <w:sz w:val="28"/>
          <w:szCs w:val="32"/>
          <w:lang w:val="en-US"/>
        </w:rPr>
        <w:t xml:space="preserve"> (S</w:t>
      </w:r>
      <w:r w:rsidRPr="00A40158">
        <w:rPr>
          <w:rFonts w:ascii="Garamond" w:hAnsi="Garamond" w:cs="Arial"/>
          <w:b/>
          <w:color w:val="333333"/>
          <w:sz w:val="28"/>
          <w:szCs w:val="32"/>
          <w:lang w:val="en-US"/>
        </w:rPr>
        <w:t>ECR)</w:t>
      </w:r>
    </w:p>
    <w:p w14:paraId="6022A798" w14:textId="77777777" w:rsidR="00F818DB" w:rsidRPr="00A40158" w:rsidRDefault="00F818DB" w:rsidP="00F818DB">
      <w:pPr>
        <w:pStyle w:val="NormalWeb"/>
        <w:shd w:val="clear" w:color="auto" w:fill="FFFFFF"/>
        <w:spacing w:before="0" w:beforeAutospacing="0" w:after="0" w:afterAutospacing="0"/>
        <w:jc w:val="center"/>
        <w:rPr>
          <w:rFonts w:ascii="Garamond" w:hAnsi="Garamond" w:cs="Arial"/>
          <w:b/>
          <w:color w:val="333333"/>
          <w:sz w:val="28"/>
          <w:szCs w:val="32"/>
          <w:lang w:val="en-US"/>
        </w:rPr>
      </w:pPr>
      <w:r w:rsidRPr="00A40158">
        <w:rPr>
          <w:rFonts w:ascii="Garamond" w:hAnsi="Garamond" w:cs="Arial"/>
          <w:b/>
          <w:color w:val="333333"/>
          <w:sz w:val="28"/>
          <w:szCs w:val="32"/>
          <w:lang w:val="en-US"/>
        </w:rPr>
        <w:t>Violence, Peace and Religion</w:t>
      </w:r>
    </w:p>
    <w:p w14:paraId="2C844A43" w14:textId="77777777" w:rsidR="00F818DB" w:rsidRPr="00A40158" w:rsidRDefault="00F818DB" w:rsidP="00F818DB">
      <w:pPr>
        <w:pStyle w:val="NormalWeb"/>
        <w:shd w:val="clear" w:color="auto" w:fill="FFFFFF"/>
        <w:spacing w:before="0" w:beforeAutospacing="0" w:after="0" w:afterAutospacing="0"/>
        <w:jc w:val="center"/>
        <w:rPr>
          <w:rFonts w:ascii="Garamond" w:hAnsi="Garamond" w:cs="Arial"/>
          <w:b/>
          <w:color w:val="333333"/>
          <w:sz w:val="28"/>
          <w:szCs w:val="32"/>
          <w:lang w:val="en-US"/>
        </w:rPr>
      </w:pPr>
    </w:p>
    <w:p w14:paraId="6A21B039" w14:textId="76F7B46C" w:rsidR="00BF6040" w:rsidRPr="00A40158" w:rsidRDefault="009579AC" w:rsidP="00F818DB">
      <w:pPr>
        <w:pStyle w:val="NormalWeb"/>
        <w:shd w:val="clear" w:color="auto" w:fill="FFFFFF"/>
        <w:spacing w:before="0" w:beforeAutospacing="0" w:after="0" w:afterAutospacing="0"/>
        <w:jc w:val="center"/>
        <w:rPr>
          <w:rFonts w:ascii="Garamond" w:hAnsi="Garamond" w:cs="Arial"/>
          <w:b/>
          <w:color w:val="333333"/>
          <w:sz w:val="28"/>
          <w:szCs w:val="32"/>
          <w:lang w:val="en-US"/>
        </w:rPr>
      </w:pPr>
      <w:r w:rsidRPr="00A40158">
        <w:rPr>
          <w:rFonts w:ascii="Garamond" w:hAnsi="Garamond" w:cs="Arial"/>
          <w:b/>
          <w:color w:val="333333"/>
          <w:sz w:val="28"/>
          <w:szCs w:val="32"/>
          <w:lang w:val="en-US"/>
        </w:rPr>
        <w:t>Seville</w:t>
      </w:r>
      <w:r w:rsidR="00BF6040" w:rsidRPr="00A40158">
        <w:rPr>
          <w:rFonts w:ascii="Garamond" w:hAnsi="Garamond" w:cs="Arial"/>
          <w:b/>
          <w:color w:val="333333"/>
          <w:sz w:val="28"/>
          <w:szCs w:val="32"/>
          <w:lang w:val="en-US"/>
        </w:rPr>
        <w:t xml:space="preserve">, </w:t>
      </w:r>
      <w:r w:rsidR="00024A5C">
        <w:rPr>
          <w:rFonts w:ascii="Garamond" w:hAnsi="Garamond" w:cs="Arial"/>
          <w:b/>
          <w:color w:val="333333"/>
          <w:sz w:val="28"/>
          <w:szCs w:val="32"/>
          <w:lang w:val="en-US"/>
        </w:rPr>
        <w:t xml:space="preserve">19-21 </w:t>
      </w:r>
      <w:r w:rsidRPr="00A40158">
        <w:rPr>
          <w:rFonts w:ascii="Garamond" w:hAnsi="Garamond" w:cs="Arial"/>
          <w:b/>
          <w:color w:val="333333"/>
          <w:sz w:val="28"/>
          <w:szCs w:val="32"/>
          <w:lang w:val="en-US"/>
        </w:rPr>
        <w:t xml:space="preserve">May </w:t>
      </w:r>
      <w:r w:rsidR="00BF6040" w:rsidRPr="00A40158">
        <w:rPr>
          <w:rFonts w:ascii="Garamond" w:hAnsi="Garamond" w:cs="Arial"/>
          <w:b/>
          <w:color w:val="333333"/>
          <w:sz w:val="28"/>
          <w:szCs w:val="32"/>
          <w:lang w:val="en-US"/>
        </w:rPr>
        <w:t>2016</w:t>
      </w:r>
    </w:p>
    <w:p w14:paraId="29726A47" w14:textId="77777777" w:rsidR="00BF6040" w:rsidRPr="00A40158" w:rsidRDefault="00BF6040" w:rsidP="00F818DB">
      <w:pPr>
        <w:pStyle w:val="NormalWeb"/>
        <w:shd w:val="clear" w:color="auto" w:fill="FFFFFF"/>
        <w:spacing w:before="0" w:beforeAutospacing="0" w:after="0" w:afterAutospacing="0"/>
        <w:jc w:val="both"/>
        <w:rPr>
          <w:rFonts w:ascii="Garamond" w:hAnsi="Garamond" w:cs="Arial"/>
          <w:color w:val="333333"/>
          <w:sz w:val="28"/>
          <w:szCs w:val="32"/>
          <w:lang w:val="en-US"/>
        </w:rPr>
      </w:pPr>
    </w:p>
    <w:p w14:paraId="053C3F18" w14:textId="77777777" w:rsidR="0087316B" w:rsidRPr="00A40158" w:rsidRDefault="009579AC" w:rsidP="00024A5C">
      <w:pPr>
        <w:pStyle w:val="NormalWeb"/>
        <w:shd w:val="clear" w:color="auto" w:fill="FFFFFF"/>
        <w:spacing w:before="0" w:beforeAutospacing="0" w:after="240" w:afterAutospacing="0"/>
        <w:jc w:val="both"/>
        <w:rPr>
          <w:rFonts w:ascii="Garamond" w:hAnsi="Garamond" w:cs="Arial"/>
          <w:color w:val="333333"/>
          <w:sz w:val="22"/>
          <w:szCs w:val="22"/>
          <w:u w:val="single"/>
          <w:lang w:val="en-US"/>
        </w:rPr>
      </w:pPr>
      <w:r w:rsidRPr="00A40158">
        <w:rPr>
          <w:rFonts w:ascii="Garamond" w:hAnsi="Garamond" w:cs="Arial"/>
          <w:color w:val="333333"/>
          <w:sz w:val="22"/>
          <w:szCs w:val="22"/>
          <w:u w:val="single"/>
          <w:lang w:val="en-US"/>
        </w:rPr>
        <w:t>Introduction</w:t>
      </w:r>
    </w:p>
    <w:p w14:paraId="7047B362" w14:textId="381173B0" w:rsidR="00024A5C" w:rsidRDefault="00FC12A0" w:rsidP="00024A5C">
      <w:pPr>
        <w:pStyle w:val="NormalWeb"/>
        <w:shd w:val="clear" w:color="auto" w:fill="FFFFFF"/>
        <w:spacing w:before="0" w:beforeAutospacing="0" w:after="240" w:afterAutospacing="0"/>
        <w:jc w:val="both"/>
        <w:rPr>
          <w:rFonts w:ascii="Garamond" w:hAnsi="Garamond"/>
          <w:color w:val="333333"/>
          <w:sz w:val="22"/>
          <w:szCs w:val="22"/>
          <w:lang w:val="en-US"/>
        </w:rPr>
      </w:pPr>
      <w:r w:rsidRPr="00A40158">
        <w:rPr>
          <w:rFonts w:ascii="Garamond" w:hAnsi="Garamond"/>
          <w:color w:val="333333"/>
          <w:sz w:val="22"/>
          <w:szCs w:val="22"/>
          <w:lang w:val="en-US"/>
        </w:rPr>
        <w:t>Violence in the name of religion</w:t>
      </w:r>
      <w:r w:rsidR="00BF0E35" w:rsidRPr="00A40158">
        <w:rPr>
          <w:rFonts w:ascii="Garamond" w:hAnsi="Garamond"/>
          <w:color w:val="333333"/>
          <w:sz w:val="22"/>
          <w:szCs w:val="22"/>
          <w:lang w:val="en-US"/>
        </w:rPr>
        <w:t>,</w:t>
      </w:r>
      <w:r w:rsidRPr="00A40158">
        <w:rPr>
          <w:rFonts w:ascii="Garamond" w:hAnsi="Garamond"/>
          <w:color w:val="333333"/>
          <w:sz w:val="22"/>
          <w:szCs w:val="22"/>
          <w:lang w:val="en-US"/>
        </w:rPr>
        <w:t xml:space="preserve"> and solutions to this problem</w:t>
      </w:r>
      <w:r w:rsidR="00BF0E35" w:rsidRPr="00A40158">
        <w:rPr>
          <w:rFonts w:ascii="Garamond" w:hAnsi="Garamond"/>
          <w:color w:val="333333"/>
          <w:sz w:val="22"/>
          <w:szCs w:val="22"/>
          <w:lang w:val="en-US"/>
        </w:rPr>
        <w:t>,</w:t>
      </w:r>
      <w:r w:rsidRPr="00A40158">
        <w:rPr>
          <w:rFonts w:ascii="Garamond" w:hAnsi="Garamond"/>
          <w:color w:val="333333"/>
          <w:sz w:val="22"/>
          <w:szCs w:val="22"/>
          <w:lang w:val="en-US"/>
        </w:rPr>
        <w:t xml:space="preserve"> are currently a key issue in all forums that</w:t>
      </w:r>
      <w:r w:rsidR="009C20C5" w:rsidRPr="00A40158">
        <w:rPr>
          <w:rFonts w:ascii="Garamond" w:hAnsi="Garamond"/>
          <w:color w:val="333333"/>
          <w:sz w:val="22"/>
          <w:szCs w:val="22"/>
          <w:lang w:val="en-US"/>
        </w:rPr>
        <w:t xml:space="preserve"> are in any way interested</w:t>
      </w:r>
      <w:r w:rsidRPr="00A40158">
        <w:rPr>
          <w:rFonts w:ascii="Garamond" w:hAnsi="Garamond"/>
          <w:color w:val="333333"/>
          <w:sz w:val="22"/>
          <w:szCs w:val="22"/>
          <w:lang w:val="en-US"/>
        </w:rPr>
        <w:t xml:space="preserve"> in religion as a fundamental component of </w:t>
      </w:r>
      <w:r w:rsidR="007E6CE7" w:rsidRPr="00A40158">
        <w:rPr>
          <w:rFonts w:ascii="Garamond" w:hAnsi="Garamond"/>
          <w:color w:val="333333"/>
          <w:sz w:val="22"/>
          <w:szCs w:val="22"/>
          <w:lang w:val="en-US"/>
        </w:rPr>
        <w:t>contemporary</w:t>
      </w:r>
      <w:r w:rsidRPr="00A40158">
        <w:rPr>
          <w:rFonts w:ascii="Garamond" w:hAnsi="Garamond"/>
          <w:color w:val="333333"/>
          <w:sz w:val="22"/>
          <w:szCs w:val="22"/>
          <w:lang w:val="en-US"/>
        </w:rPr>
        <w:t xml:space="preserve"> societies. The frequent association between faith-based violence and the idea that violence is an intrinsic part of religion –particularly </w:t>
      </w:r>
      <w:r w:rsidR="007E6CE7" w:rsidRPr="00A40158">
        <w:rPr>
          <w:rFonts w:ascii="Garamond" w:hAnsi="Garamond"/>
          <w:color w:val="333333"/>
          <w:sz w:val="22"/>
          <w:szCs w:val="22"/>
          <w:lang w:val="en-US"/>
        </w:rPr>
        <w:t xml:space="preserve">in </w:t>
      </w:r>
      <w:r w:rsidRPr="00A40158">
        <w:rPr>
          <w:rFonts w:ascii="Garamond" w:hAnsi="Garamond"/>
          <w:color w:val="333333"/>
          <w:sz w:val="22"/>
          <w:szCs w:val="22"/>
          <w:lang w:val="en-US"/>
        </w:rPr>
        <w:t xml:space="preserve">monotheistic religions- has made it essential to debate and question the relationship between religion and violence. This Congress will </w:t>
      </w:r>
      <w:r w:rsidR="00BF0E35" w:rsidRPr="00A40158">
        <w:rPr>
          <w:rFonts w:ascii="Garamond" w:hAnsi="Garamond"/>
          <w:color w:val="333333"/>
          <w:sz w:val="22"/>
          <w:szCs w:val="22"/>
          <w:lang w:val="en-US"/>
        </w:rPr>
        <w:t xml:space="preserve">examine </w:t>
      </w:r>
      <w:r w:rsidRPr="00A40158">
        <w:rPr>
          <w:rFonts w:ascii="Garamond" w:hAnsi="Garamond"/>
          <w:color w:val="333333"/>
          <w:sz w:val="22"/>
          <w:szCs w:val="22"/>
          <w:lang w:val="en-US"/>
        </w:rPr>
        <w:t xml:space="preserve">questions such as: Is violence really an intrinsic part of religion or, on the contrary, does religion promote non-violence? </w:t>
      </w:r>
      <w:r w:rsidR="000A19AA">
        <w:rPr>
          <w:rFonts w:ascii="Garamond" w:hAnsi="Garamond"/>
          <w:color w:val="333333"/>
          <w:sz w:val="22"/>
          <w:szCs w:val="22"/>
          <w:lang w:val="en-US"/>
        </w:rPr>
        <w:t xml:space="preserve">What is the role of religions in the formation of identities and the conflict or collaboration among them? </w:t>
      </w:r>
      <w:r w:rsidRPr="00A40158">
        <w:rPr>
          <w:rFonts w:ascii="Garamond" w:hAnsi="Garamond"/>
          <w:color w:val="333333"/>
          <w:sz w:val="22"/>
          <w:szCs w:val="22"/>
          <w:lang w:val="en-US"/>
        </w:rPr>
        <w:t xml:space="preserve">What </w:t>
      </w:r>
      <w:r w:rsidR="007878FB" w:rsidRPr="00A40158">
        <w:rPr>
          <w:rFonts w:ascii="Garamond" w:hAnsi="Garamond"/>
          <w:color w:val="333333"/>
          <w:sz w:val="22"/>
          <w:szCs w:val="22"/>
          <w:lang w:val="en-US"/>
        </w:rPr>
        <w:t>do</w:t>
      </w:r>
      <w:r w:rsidRPr="00A40158">
        <w:rPr>
          <w:rFonts w:ascii="Garamond" w:hAnsi="Garamond"/>
          <w:color w:val="333333"/>
          <w:sz w:val="22"/>
          <w:szCs w:val="22"/>
          <w:lang w:val="en-US"/>
        </w:rPr>
        <w:t xml:space="preserve"> </w:t>
      </w:r>
      <w:r w:rsidR="007878FB" w:rsidRPr="00A40158">
        <w:rPr>
          <w:rFonts w:ascii="Garamond" w:hAnsi="Garamond"/>
          <w:color w:val="333333"/>
          <w:sz w:val="22"/>
          <w:szCs w:val="22"/>
          <w:lang w:val="en-US"/>
        </w:rPr>
        <w:t xml:space="preserve">local, </w:t>
      </w:r>
      <w:r w:rsidRPr="00A40158">
        <w:rPr>
          <w:rFonts w:ascii="Garamond" w:hAnsi="Garamond"/>
          <w:color w:val="333333"/>
          <w:sz w:val="22"/>
          <w:szCs w:val="22"/>
          <w:lang w:val="en-US"/>
        </w:rPr>
        <w:t>national and international organizations</w:t>
      </w:r>
      <w:r w:rsidR="007878FB" w:rsidRPr="00A40158">
        <w:rPr>
          <w:rFonts w:ascii="Garamond" w:hAnsi="Garamond"/>
          <w:color w:val="333333"/>
          <w:sz w:val="22"/>
          <w:szCs w:val="22"/>
          <w:lang w:val="en-US"/>
        </w:rPr>
        <w:t xml:space="preserve">, both governmental and non-governmental, religious and secular, </w:t>
      </w:r>
      <w:r w:rsidRPr="00A40158">
        <w:rPr>
          <w:rFonts w:ascii="Garamond" w:hAnsi="Garamond"/>
          <w:color w:val="333333"/>
          <w:sz w:val="22"/>
          <w:szCs w:val="22"/>
          <w:lang w:val="en-US"/>
        </w:rPr>
        <w:t xml:space="preserve">do to educate people to take a non-violent approach and </w:t>
      </w:r>
      <w:r w:rsidR="00BF0E35" w:rsidRPr="00A40158">
        <w:rPr>
          <w:rFonts w:ascii="Garamond" w:hAnsi="Garamond"/>
          <w:color w:val="333333"/>
          <w:sz w:val="22"/>
          <w:szCs w:val="22"/>
          <w:lang w:val="en-US"/>
        </w:rPr>
        <w:t xml:space="preserve">to </w:t>
      </w:r>
      <w:r w:rsidRPr="00A40158">
        <w:rPr>
          <w:rFonts w:ascii="Garamond" w:hAnsi="Garamond"/>
          <w:color w:val="333333"/>
          <w:sz w:val="22"/>
          <w:szCs w:val="22"/>
          <w:lang w:val="en-US"/>
        </w:rPr>
        <w:t xml:space="preserve">respect </w:t>
      </w:r>
      <w:r w:rsidR="007878FB" w:rsidRPr="00A40158">
        <w:rPr>
          <w:rFonts w:ascii="Garamond" w:hAnsi="Garamond"/>
          <w:color w:val="333333"/>
          <w:sz w:val="22"/>
          <w:szCs w:val="22"/>
          <w:lang w:val="en-US"/>
        </w:rPr>
        <w:t xml:space="preserve">the diversity of </w:t>
      </w:r>
      <w:r w:rsidRPr="00A40158">
        <w:rPr>
          <w:rFonts w:ascii="Garamond" w:hAnsi="Garamond"/>
          <w:color w:val="333333"/>
          <w:sz w:val="22"/>
          <w:szCs w:val="22"/>
          <w:lang w:val="en-US"/>
        </w:rPr>
        <w:t xml:space="preserve">religions </w:t>
      </w:r>
      <w:r w:rsidR="007E6CE7" w:rsidRPr="00A40158">
        <w:rPr>
          <w:rFonts w:ascii="Garamond" w:hAnsi="Garamond"/>
          <w:color w:val="333333"/>
          <w:sz w:val="22"/>
          <w:szCs w:val="22"/>
          <w:lang w:val="en-US"/>
        </w:rPr>
        <w:t>and</w:t>
      </w:r>
      <w:r w:rsidR="007878FB" w:rsidRPr="00A40158">
        <w:rPr>
          <w:rFonts w:ascii="Garamond" w:hAnsi="Garamond"/>
          <w:color w:val="333333"/>
          <w:sz w:val="22"/>
          <w:szCs w:val="22"/>
          <w:lang w:val="en-US"/>
        </w:rPr>
        <w:t>, within national structures, protect</w:t>
      </w:r>
      <w:r w:rsidRPr="00A40158">
        <w:rPr>
          <w:rFonts w:ascii="Garamond" w:hAnsi="Garamond"/>
          <w:color w:val="333333"/>
          <w:sz w:val="22"/>
          <w:szCs w:val="22"/>
          <w:lang w:val="en-US"/>
        </w:rPr>
        <w:t xml:space="preserve"> religious minorities?  </w:t>
      </w:r>
      <w:r w:rsidR="009C20C5" w:rsidRPr="00A40158">
        <w:rPr>
          <w:rFonts w:ascii="Garamond" w:hAnsi="Garamond"/>
          <w:color w:val="333333"/>
          <w:sz w:val="22"/>
          <w:szCs w:val="22"/>
          <w:lang w:val="en-US"/>
        </w:rPr>
        <w:t xml:space="preserve">Do </w:t>
      </w:r>
      <w:r w:rsidR="007878FB" w:rsidRPr="00A40158">
        <w:rPr>
          <w:rFonts w:ascii="Garamond" w:hAnsi="Garamond"/>
          <w:color w:val="333333"/>
          <w:sz w:val="22"/>
          <w:szCs w:val="22"/>
          <w:lang w:val="en-US"/>
        </w:rPr>
        <w:t xml:space="preserve">formal </w:t>
      </w:r>
      <w:r w:rsidRPr="00A40158">
        <w:rPr>
          <w:rFonts w:ascii="Garamond" w:hAnsi="Garamond"/>
          <w:color w:val="333333"/>
          <w:sz w:val="22"/>
          <w:szCs w:val="22"/>
          <w:lang w:val="en-US"/>
        </w:rPr>
        <w:t xml:space="preserve">education at </w:t>
      </w:r>
      <w:r w:rsidR="009C20C5" w:rsidRPr="00A40158">
        <w:rPr>
          <w:rFonts w:ascii="Garamond" w:hAnsi="Garamond"/>
          <w:color w:val="333333"/>
          <w:sz w:val="22"/>
          <w:szCs w:val="22"/>
          <w:lang w:val="en-US"/>
        </w:rPr>
        <w:t xml:space="preserve">the </w:t>
      </w:r>
      <w:r w:rsidR="007878FB" w:rsidRPr="00A40158">
        <w:rPr>
          <w:rFonts w:ascii="Garamond" w:hAnsi="Garamond"/>
          <w:color w:val="333333"/>
          <w:sz w:val="22"/>
          <w:szCs w:val="22"/>
          <w:lang w:val="en-US"/>
        </w:rPr>
        <w:t xml:space="preserve">primary, secondary, and </w:t>
      </w:r>
      <w:r w:rsidR="003E0E66" w:rsidRPr="00A40158">
        <w:rPr>
          <w:rFonts w:ascii="Garamond" w:hAnsi="Garamond"/>
          <w:color w:val="333333"/>
          <w:sz w:val="22"/>
          <w:szCs w:val="22"/>
          <w:lang w:val="en-US"/>
        </w:rPr>
        <w:t>university</w:t>
      </w:r>
      <w:r w:rsidR="007878FB" w:rsidRPr="00A40158">
        <w:rPr>
          <w:rFonts w:ascii="Garamond" w:hAnsi="Garamond"/>
          <w:color w:val="333333"/>
          <w:sz w:val="22"/>
          <w:szCs w:val="22"/>
          <w:lang w:val="en-US"/>
        </w:rPr>
        <w:t xml:space="preserve"> </w:t>
      </w:r>
      <w:r w:rsidR="009C20C5" w:rsidRPr="00A40158">
        <w:rPr>
          <w:rFonts w:ascii="Garamond" w:hAnsi="Garamond"/>
          <w:color w:val="333333"/>
          <w:sz w:val="22"/>
          <w:szCs w:val="22"/>
          <w:lang w:val="en-US"/>
        </w:rPr>
        <w:t>level</w:t>
      </w:r>
      <w:r w:rsidR="007878FB" w:rsidRPr="00A40158">
        <w:rPr>
          <w:rFonts w:ascii="Garamond" w:hAnsi="Garamond"/>
          <w:color w:val="333333"/>
          <w:sz w:val="22"/>
          <w:szCs w:val="22"/>
          <w:lang w:val="en-US"/>
        </w:rPr>
        <w:t>s</w:t>
      </w:r>
      <w:r w:rsidR="00BF0E35" w:rsidRPr="00A40158">
        <w:rPr>
          <w:rFonts w:ascii="Garamond" w:hAnsi="Garamond"/>
          <w:color w:val="333333"/>
          <w:sz w:val="22"/>
          <w:szCs w:val="22"/>
          <w:lang w:val="en-US"/>
        </w:rPr>
        <w:t>,</w:t>
      </w:r>
      <w:r w:rsidRPr="00A40158">
        <w:rPr>
          <w:rFonts w:ascii="Garamond" w:hAnsi="Garamond"/>
          <w:color w:val="333333"/>
          <w:sz w:val="22"/>
          <w:szCs w:val="22"/>
          <w:lang w:val="en-US"/>
        </w:rPr>
        <w:t xml:space="preserve"> </w:t>
      </w:r>
      <w:r w:rsidR="007878FB" w:rsidRPr="00A40158">
        <w:rPr>
          <w:rFonts w:ascii="Garamond" w:hAnsi="Garamond"/>
          <w:color w:val="333333"/>
          <w:sz w:val="22"/>
          <w:szCs w:val="22"/>
          <w:lang w:val="en-US"/>
        </w:rPr>
        <w:t>as well as non-formal education in a variety of contexts, both religious and non-religious, include interreligious dialogue? If so, how impactful are such inclusions? Even if all such educational spaces included</w:t>
      </w:r>
      <w:r w:rsidRPr="00A40158">
        <w:rPr>
          <w:rFonts w:ascii="Garamond" w:hAnsi="Garamond"/>
          <w:color w:val="333333"/>
          <w:sz w:val="22"/>
          <w:szCs w:val="22"/>
          <w:lang w:val="en-US"/>
        </w:rPr>
        <w:t xml:space="preserve"> </w:t>
      </w:r>
      <w:r w:rsidR="00BF0E35" w:rsidRPr="00A40158">
        <w:rPr>
          <w:rFonts w:ascii="Garamond" w:hAnsi="Garamond"/>
          <w:color w:val="333333"/>
          <w:sz w:val="22"/>
          <w:szCs w:val="22"/>
          <w:lang w:val="en-US"/>
        </w:rPr>
        <w:t>i</w:t>
      </w:r>
      <w:r w:rsidRPr="00A40158">
        <w:rPr>
          <w:rFonts w:ascii="Garamond" w:hAnsi="Garamond"/>
          <w:color w:val="333333"/>
          <w:sz w:val="22"/>
          <w:szCs w:val="22"/>
          <w:lang w:val="en-US"/>
        </w:rPr>
        <w:t xml:space="preserve">nterreligious </w:t>
      </w:r>
      <w:r w:rsidR="00BF0E35" w:rsidRPr="00A40158">
        <w:rPr>
          <w:rFonts w:ascii="Garamond" w:hAnsi="Garamond"/>
          <w:color w:val="333333"/>
          <w:sz w:val="22"/>
          <w:szCs w:val="22"/>
          <w:lang w:val="en-US"/>
        </w:rPr>
        <w:t>d</w:t>
      </w:r>
      <w:r w:rsidRPr="00A40158">
        <w:rPr>
          <w:rFonts w:ascii="Garamond" w:hAnsi="Garamond"/>
          <w:color w:val="333333"/>
          <w:sz w:val="22"/>
          <w:szCs w:val="22"/>
          <w:lang w:val="en-US"/>
        </w:rPr>
        <w:t>ialogue</w:t>
      </w:r>
      <w:r w:rsidR="00BF0E35" w:rsidRPr="00A40158">
        <w:rPr>
          <w:rFonts w:ascii="Garamond" w:hAnsi="Garamond"/>
          <w:color w:val="333333"/>
          <w:sz w:val="22"/>
          <w:szCs w:val="22"/>
          <w:lang w:val="en-US"/>
        </w:rPr>
        <w:t>,</w:t>
      </w:r>
      <w:r w:rsidRPr="00A40158">
        <w:rPr>
          <w:rFonts w:ascii="Garamond" w:hAnsi="Garamond"/>
          <w:color w:val="333333"/>
          <w:sz w:val="22"/>
          <w:szCs w:val="22"/>
          <w:lang w:val="en-US"/>
        </w:rPr>
        <w:t xml:space="preserve"> </w:t>
      </w:r>
      <w:r w:rsidR="007878FB" w:rsidRPr="00A40158">
        <w:rPr>
          <w:rFonts w:ascii="Garamond" w:hAnsi="Garamond"/>
          <w:color w:val="333333"/>
          <w:sz w:val="22"/>
          <w:szCs w:val="22"/>
          <w:lang w:val="en-US"/>
        </w:rPr>
        <w:t xml:space="preserve">would it </w:t>
      </w:r>
      <w:r w:rsidRPr="00A40158">
        <w:rPr>
          <w:rFonts w:ascii="Garamond" w:hAnsi="Garamond"/>
          <w:color w:val="333333"/>
          <w:sz w:val="22"/>
          <w:szCs w:val="22"/>
          <w:lang w:val="en-US"/>
        </w:rPr>
        <w:t>suffic</w:t>
      </w:r>
      <w:r w:rsidR="009C20C5" w:rsidRPr="00A40158">
        <w:rPr>
          <w:rFonts w:ascii="Garamond" w:hAnsi="Garamond"/>
          <w:color w:val="333333"/>
          <w:sz w:val="22"/>
          <w:szCs w:val="22"/>
          <w:lang w:val="en-US"/>
        </w:rPr>
        <w:t>e</w:t>
      </w:r>
      <w:r w:rsidRPr="00A40158">
        <w:rPr>
          <w:rFonts w:ascii="Garamond" w:hAnsi="Garamond"/>
          <w:color w:val="333333"/>
          <w:sz w:val="22"/>
          <w:szCs w:val="22"/>
          <w:lang w:val="en-US"/>
        </w:rPr>
        <w:t xml:space="preserve"> </w:t>
      </w:r>
      <w:r w:rsidR="007E6CE7" w:rsidRPr="00A40158">
        <w:rPr>
          <w:rFonts w:ascii="Garamond" w:hAnsi="Garamond"/>
          <w:color w:val="333333"/>
          <w:sz w:val="22"/>
          <w:szCs w:val="22"/>
          <w:lang w:val="en-US"/>
        </w:rPr>
        <w:t>to solve</w:t>
      </w:r>
      <w:r w:rsidRPr="00A40158">
        <w:rPr>
          <w:rFonts w:ascii="Garamond" w:hAnsi="Garamond"/>
          <w:color w:val="333333"/>
          <w:sz w:val="22"/>
          <w:szCs w:val="22"/>
          <w:lang w:val="en-US"/>
        </w:rPr>
        <w:t xml:space="preserve"> the problems </w:t>
      </w:r>
      <w:r w:rsidR="00BF0E35" w:rsidRPr="00A40158">
        <w:rPr>
          <w:rFonts w:ascii="Garamond" w:hAnsi="Garamond"/>
          <w:color w:val="333333"/>
          <w:sz w:val="22"/>
          <w:szCs w:val="22"/>
          <w:lang w:val="en-US"/>
        </w:rPr>
        <w:t xml:space="preserve">of our </w:t>
      </w:r>
      <w:r w:rsidRPr="00A40158">
        <w:rPr>
          <w:rFonts w:ascii="Garamond" w:hAnsi="Garamond"/>
          <w:color w:val="333333"/>
          <w:sz w:val="22"/>
          <w:szCs w:val="22"/>
          <w:lang w:val="en-US"/>
        </w:rPr>
        <w:t>turbulent times</w:t>
      </w:r>
      <w:r w:rsidR="0007495F">
        <w:rPr>
          <w:rFonts w:ascii="Garamond" w:hAnsi="Garamond"/>
          <w:color w:val="333333"/>
          <w:sz w:val="22"/>
          <w:szCs w:val="22"/>
          <w:lang w:val="en-US"/>
        </w:rPr>
        <w:t>, which include geopolitical, identity, social and cultural factors</w:t>
      </w:r>
      <w:r w:rsidRPr="00A40158">
        <w:rPr>
          <w:rFonts w:ascii="Garamond" w:hAnsi="Garamond"/>
          <w:color w:val="333333"/>
          <w:sz w:val="22"/>
          <w:szCs w:val="22"/>
          <w:lang w:val="en-US"/>
        </w:rPr>
        <w:t xml:space="preserve">?  What can </w:t>
      </w:r>
      <w:r w:rsidR="00BF0E35" w:rsidRPr="00A40158">
        <w:rPr>
          <w:rFonts w:ascii="Garamond" w:hAnsi="Garamond"/>
          <w:color w:val="333333"/>
          <w:sz w:val="22"/>
          <w:szCs w:val="22"/>
          <w:lang w:val="en-US"/>
        </w:rPr>
        <w:t>h</w:t>
      </w:r>
      <w:r w:rsidRPr="00A40158">
        <w:rPr>
          <w:rFonts w:ascii="Garamond" w:hAnsi="Garamond"/>
          <w:color w:val="333333"/>
          <w:sz w:val="22"/>
          <w:szCs w:val="22"/>
          <w:lang w:val="en-US"/>
        </w:rPr>
        <w:t>istory teach us about how conflicts</w:t>
      </w:r>
      <w:r w:rsidR="007878FB" w:rsidRPr="00A40158">
        <w:rPr>
          <w:rFonts w:ascii="Garamond" w:hAnsi="Garamond"/>
          <w:color w:val="333333"/>
          <w:sz w:val="22"/>
          <w:szCs w:val="22"/>
          <w:lang w:val="en-US"/>
        </w:rPr>
        <w:t xml:space="preserve"> involving religions and politics</w:t>
      </w:r>
      <w:r w:rsidRPr="00A40158">
        <w:rPr>
          <w:rFonts w:ascii="Garamond" w:hAnsi="Garamond"/>
          <w:color w:val="333333"/>
          <w:sz w:val="22"/>
          <w:szCs w:val="22"/>
          <w:lang w:val="en-US"/>
        </w:rPr>
        <w:t xml:space="preserve"> have been dealt with in the past? </w:t>
      </w:r>
    </w:p>
    <w:p w14:paraId="394AD58F" w14:textId="6B5AD06C" w:rsidR="00BF6040" w:rsidRPr="00A40158" w:rsidRDefault="00D45EF5" w:rsidP="00024A5C">
      <w:pPr>
        <w:pStyle w:val="NormalWeb"/>
        <w:shd w:val="clear" w:color="auto" w:fill="FFFFFF"/>
        <w:spacing w:before="0" w:beforeAutospacing="0" w:after="240" w:afterAutospacing="0"/>
        <w:jc w:val="both"/>
        <w:rPr>
          <w:rFonts w:ascii="Garamond" w:hAnsi="Garamond"/>
          <w:color w:val="333333"/>
          <w:sz w:val="22"/>
          <w:szCs w:val="22"/>
          <w:lang w:val="en-US"/>
        </w:rPr>
      </w:pPr>
      <w:r w:rsidRPr="00A40158">
        <w:rPr>
          <w:rFonts w:ascii="Garamond" w:hAnsi="Garamond"/>
          <w:color w:val="333333"/>
          <w:sz w:val="22"/>
          <w:szCs w:val="22"/>
          <w:lang w:val="en-US"/>
        </w:rPr>
        <w:t xml:space="preserve">Many people are asking </w:t>
      </w:r>
      <w:r w:rsidR="00396F57" w:rsidRPr="00A40158">
        <w:rPr>
          <w:rFonts w:ascii="Garamond" w:hAnsi="Garamond"/>
          <w:color w:val="333333"/>
          <w:sz w:val="22"/>
          <w:szCs w:val="22"/>
          <w:lang w:val="en-US"/>
        </w:rPr>
        <w:t xml:space="preserve">such </w:t>
      </w:r>
      <w:r w:rsidRPr="00A40158">
        <w:rPr>
          <w:rFonts w:ascii="Garamond" w:hAnsi="Garamond"/>
          <w:color w:val="333333"/>
          <w:sz w:val="22"/>
          <w:szCs w:val="22"/>
          <w:lang w:val="en-US"/>
        </w:rPr>
        <w:t xml:space="preserve">questions </w:t>
      </w:r>
      <w:r w:rsidR="00396F57" w:rsidRPr="00A40158">
        <w:rPr>
          <w:rFonts w:ascii="Garamond" w:hAnsi="Garamond"/>
          <w:color w:val="333333"/>
          <w:sz w:val="22"/>
          <w:szCs w:val="22"/>
          <w:lang w:val="en-US"/>
        </w:rPr>
        <w:t>today, providin</w:t>
      </w:r>
      <w:r w:rsidR="00920E7C">
        <w:rPr>
          <w:rFonts w:ascii="Garamond" w:hAnsi="Garamond"/>
          <w:color w:val="333333"/>
          <w:sz w:val="22"/>
          <w:szCs w:val="22"/>
          <w:lang w:val="en-US"/>
        </w:rPr>
        <w:t>g often very different answers.</w:t>
      </w:r>
      <w:r w:rsidRPr="00A40158">
        <w:rPr>
          <w:rFonts w:ascii="Garamond" w:hAnsi="Garamond"/>
          <w:color w:val="333333"/>
          <w:sz w:val="22"/>
          <w:szCs w:val="22"/>
          <w:lang w:val="en-US"/>
        </w:rPr>
        <w:t xml:space="preserve"> The </w:t>
      </w:r>
      <w:r w:rsidR="007E6CE7" w:rsidRPr="00A40158">
        <w:rPr>
          <w:rFonts w:ascii="Garamond" w:hAnsi="Garamond"/>
          <w:color w:val="333333"/>
          <w:sz w:val="22"/>
          <w:szCs w:val="22"/>
          <w:lang w:val="en-US"/>
        </w:rPr>
        <w:t xml:space="preserve">XI </w:t>
      </w:r>
      <w:r w:rsidRPr="00A40158">
        <w:rPr>
          <w:rFonts w:ascii="Garamond" w:hAnsi="Garamond"/>
          <w:color w:val="333333"/>
          <w:sz w:val="22"/>
          <w:szCs w:val="22"/>
          <w:lang w:val="en-US"/>
        </w:rPr>
        <w:t xml:space="preserve">Congress of the SECR, as the </w:t>
      </w:r>
      <w:r w:rsidR="00A40158">
        <w:rPr>
          <w:rFonts w:ascii="Garamond" w:hAnsi="Garamond"/>
          <w:color w:val="333333"/>
          <w:sz w:val="22"/>
          <w:szCs w:val="22"/>
          <w:lang w:val="en-US"/>
        </w:rPr>
        <w:t>major</w:t>
      </w:r>
      <w:r w:rsidRPr="00A40158">
        <w:rPr>
          <w:rFonts w:ascii="Garamond" w:hAnsi="Garamond"/>
          <w:color w:val="333333"/>
          <w:sz w:val="22"/>
          <w:szCs w:val="22"/>
          <w:lang w:val="en-US"/>
        </w:rPr>
        <w:t xml:space="preserve"> academic forum </w:t>
      </w:r>
      <w:r w:rsidR="00A40158">
        <w:rPr>
          <w:rFonts w:ascii="Garamond" w:hAnsi="Garamond"/>
          <w:color w:val="333333"/>
          <w:sz w:val="22"/>
          <w:szCs w:val="22"/>
          <w:lang w:val="en-US"/>
        </w:rPr>
        <w:t xml:space="preserve">in Spain </w:t>
      </w:r>
      <w:r w:rsidRPr="00A40158">
        <w:rPr>
          <w:rFonts w:ascii="Garamond" w:hAnsi="Garamond"/>
          <w:color w:val="333333"/>
          <w:sz w:val="22"/>
          <w:szCs w:val="22"/>
          <w:lang w:val="en-US"/>
        </w:rPr>
        <w:t xml:space="preserve">for </w:t>
      </w:r>
      <w:r w:rsidR="009C20C5" w:rsidRPr="00A40158">
        <w:rPr>
          <w:rFonts w:ascii="Garamond" w:hAnsi="Garamond"/>
          <w:color w:val="333333"/>
          <w:sz w:val="22"/>
          <w:szCs w:val="22"/>
          <w:lang w:val="en-US"/>
        </w:rPr>
        <w:t>discussion on</w:t>
      </w:r>
      <w:r w:rsidRPr="00A40158">
        <w:rPr>
          <w:rFonts w:ascii="Garamond" w:hAnsi="Garamond"/>
          <w:color w:val="333333"/>
          <w:sz w:val="22"/>
          <w:szCs w:val="22"/>
          <w:lang w:val="en-US"/>
        </w:rPr>
        <w:t xml:space="preserve"> religious phenomen</w:t>
      </w:r>
      <w:r w:rsidR="009C20C5" w:rsidRPr="00A40158">
        <w:rPr>
          <w:rFonts w:ascii="Garamond" w:hAnsi="Garamond"/>
          <w:color w:val="333333"/>
          <w:sz w:val="22"/>
          <w:szCs w:val="22"/>
          <w:lang w:val="en-US"/>
        </w:rPr>
        <w:t>a</w:t>
      </w:r>
      <w:r w:rsidRPr="00A40158">
        <w:rPr>
          <w:rFonts w:ascii="Garamond" w:hAnsi="Garamond"/>
          <w:color w:val="333333"/>
          <w:sz w:val="22"/>
          <w:szCs w:val="22"/>
          <w:lang w:val="en-US"/>
        </w:rPr>
        <w:t xml:space="preserve"> from </w:t>
      </w:r>
      <w:r w:rsidR="009C20C5" w:rsidRPr="00A40158">
        <w:rPr>
          <w:rFonts w:ascii="Garamond" w:hAnsi="Garamond"/>
          <w:color w:val="333333"/>
          <w:sz w:val="22"/>
          <w:szCs w:val="22"/>
          <w:lang w:val="en-US"/>
        </w:rPr>
        <w:t xml:space="preserve">diverse </w:t>
      </w:r>
      <w:r w:rsidRPr="00A40158">
        <w:rPr>
          <w:rFonts w:ascii="Garamond" w:hAnsi="Garamond"/>
          <w:color w:val="333333"/>
          <w:sz w:val="22"/>
          <w:szCs w:val="22"/>
          <w:lang w:val="en-US"/>
        </w:rPr>
        <w:t xml:space="preserve">approaches, aims to be at the forefront of </w:t>
      </w:r>
      <w:r w:rsidR="00396F57" w:rsidRPr="00A40158">
        <w:rPr>
          <w:rFonts w:ascii="Garamond" w:hAnsi="Garamond"/>
          <w:color w:val="333333"/>
          <w:sz w:val="22"/>
          <w:szCs w:val="22"/>
          <w:lang w:val="en-US"/>
        </w:rPr>
        <w:t xml:space="preserve">the </w:t>
      </w:r>
      <w:r w:rsidRPr="00A40158">
        <w:rPr>
          <w:rFonts w:ascii="Garamond" w:hAnsi="Garamond"/>
          <w:color w:val="333333"/>
          <w:sz w:val="22"/>
          <w:szCs w:val="22"/>
          <w:lang w:val="en-US"/>
        </w:rPr>
        <w:t>academic study of this issue.</w:t>
      </w:r>
    </w:p>
    <w:p w14:paraId="06EF96A9" w14:textId="6C6C4200" w:rsidR="00E00680" w:rsidRPr="00A40158" w:rsidRDefault="00E00680" w:rsidP="00024A5C">
      <w:pPr>
        <w:pStyle w:val="NormalWeb"/>
        <w:shd w:val="clear" w:color="auto" w:fill="FFFFFF"/>
        <w:spacing w:before="0" w:beforeAutospacing="0" w:after="300" w:afterAutospacing="0"/>
        <w:jc w:val="both"/>
        <w:rPr>
          <w:rFonts w:ascii="Garamond" w:hAnsi="Garamond"/>
          <w:color w:val="333333"/>
          <w:sz w:val="22"/>
          <w:szCs w:val="22"/>
          <w:lang w:val="en-US"/>
        </w:rPr>
      </w:pPr>
      <w:r w:rsidRPr="00A40158">
        <w:rPr>
          <w:rFonts w:ascii="Garamond" w:hAnsi="Garamond"/>
          <w:color w:val="333333"/>
          <w:sz w:val="22"/>
          <w:szCs w:val="22"/>
          <w:lang w:val="en-US"/>
        </w:rPr>
        <w:t>As at previous Congresses, there will be a variety of sessions, allowing for input from the widest possible range of disciplines</w:t>
      </w:r>
      <w:r w:rsidR="009C20C5" w:rsidRPr="00A40158">
        <w:rPr>
          <w:rFonts w:ascii="Garamond" w:hAnsi="Garamond"/>
          <w:color w:val="333333"/>
          <w:sz w:val="22"/>
          <w:szCs w:val="22"/>
          <w:lang w:val="en-US"/>
        </w:rPr>
        <w:t>,</w:t>
      </w:r>
      <w:r w:rsidRPr="00A40158">
        <w:rPr>
          <w:rFonts w:ascii="Garamond" w:hAnsi="Garamond"/>
          <w:color w:val="333333"/>
          <w:sz w:val="22"/>
          <w:szCs w:val="22"/>
          <w:lang w:val="en-US"/>
        </w:rPr>
        <w:t xml:space="preserve"> and interdisciplinary exchange. Contributions from </w:t>
      </w:r>
      <w:r w:rsidR="00396F57" w:rsidRPr="00A40158">
        <w:rPr>
          <w:rFonts w:ascii="Garamond" w:hAnsi="Garamond"/>
          <w:color w:val="333333"/>
          <w:sz w:val="22"/>
          <w:szCs w:val="22"/>
          <w:lang w:val="en-US"/>
        </w:rPr>
        <w:t xml:space="preserve">such </w:t>
      </w:r>
      <w:r w:rsidRPr="00A40158">
        <w:rPr>
          <w:rFonts w:ascii="Garamond" w:hAnsi="Garamond"/>
          <w:color w:val="333333"/>
          <w:sz w:val="22"/>
          <w:szCs w:val="22"/>
          <w:lang w:val="en-US"/>
        </w:rPr>
        <w:t>fields</w:t>
      </w:r>
      <w:r w:rsidR="00396F57" w:rsidRPr="00A40158">
        <w:rPr>
          <w:rFonts w:ascii="Garamond" w:hAnsi="Garamond"/>
          <w:color w:val="333333"/>
          <w:sz w:val="22"/>
          <w:szCs w:val="22"/>
          <w:lang w:val="en-US"/>
        </w:rPr>
        <w:t xml:space="preserve"> as, for example,</w:t>
      </w:r>
      <w:r w:rsidRPr="00A40158">
        <w:rPr>
          <w:rFonts w:ascii="Garamond" w:hAnsi="Garamond"/>
          <w:color w:val="333333"/>
          <w:sz w:val="22"/>
          <w:szCs w:val="22"/>
          <w:lang w:val="en-US"/>
        </w:rPr>
        <w:t xml:space="preserve"> </w:t>
      </w:r>
      <w:r w:rsidR="00396F57" w:rsidRPr="00A40158">
        <w:rPr>
          <w:rFonts w:ascii="Garamond" w:hAnsi="Garamond"/>
          <w:color w:val="333333"/>
          <w:sz w:val="22"/>
          <w:szCs w:val="22"/>
          <w:lang w:val="en-US"/>
        </w:rPr>
        <w:t xml:space="preserve">anthropology, </w:t>
      </w:r>
      <w:r w:rsidR="009C20C5" w:rsidRPr="00A40158">
        <w:rPr>
          <w:rFonts w:ascii="Garamond" w:hAnsi="Garamond"/>
          <w:color w:val="333333"/>
          <w:sz w:val="22"/>
          <w:szCs w:val="22"/>
          <w:lang w:val="en-US"/>
        </w:rPr>
        <w:t>h</w:t>
      </w:r>
      <w:r w:rsidRPr="00A40158">
        <w:rPr>
          <w:rFonts w:ascii="Garamond" w:hAnsi="Garamond"/>
          <w:color w:val="333333"/>
          <w:sz w:val="22"/>
          <w:szCs w:val="22"/>
          <w:lang w:val="en-US"/>
        </w:rPr>
        <w:t xml:space="preserve">istory, </w:t>
      </w:r>
      <w:r w:rsidR="00396F57" w:rsidRPr="00A40158">
        <w:rPr>
          <w:rFonts w:ascii="Garamond" w:hAnsi="Garamond"/>
          <w:color w:val="333333"/>
          <w:sz w:val="22"/>
          <w:szCs w:val="22"/>
          <w:lang w:val="en-US"/>
        </w:rPr>
        <w:t xml:space="preserve">law, psychology, religious studies, and </w:t>
      </w:r>
      <w:r w:rsidR="009C20C5" w:rsidRPr="00A40158">
        <w:rPr>
          <w:rFonts w:ascii="Garamond" w:hAnsi="Garamond"/>
          <w:color w:val="333333"/>
          <w:sz w:val="22"/>
          <w:szCs w:val="22"/>
          <w:lang w:val="en-US"/>
        </w:rPr>
        <w:t>s</w:t>
      </w:r>
      <w:r w:rsidRPr="00A40158">
        <w:rPr>
          <w:rFonts w:ascii="Garamond" w:hAnsi="Garamond"/>
          <w:color w:val="333333"/>
          <w:sz w:val="22"/>
          <w:szCs w:val="22"/>
          <w:lang w:val="en-US"/>
        </w:rPr>
        <w:t>ociology,</w:t>
      </w:r>
      <w:r w:rsidR="00396F57" w:rsidRPr="00A40158">
        <w:rPr>
          <w:rFonts w:ascii="Garamond" w:hAnsi="Garamond"/>
          <w:color w:val="333333"/>
          <w:sz w:val="22"/>
          <w:szCs w:val="22"/>
          <w:lang w:val="en-US"/>
        </w:rPr>
        <w:t xml:space="preserve"> are welcomed so as to enrich our understanding of the complexity of the relationships between politics and religions, past and present. The main aims of this Congress are to reach more comprehensive conclusions about those relationships and, in particular, try to settle the question as to whether or not violence is an intrinsic part of religion(s), using the </w:t>
      </w:r>
      <w:r w:rsidR="00761777" w:rsidRPr="00A40158">
        <w:rPr>
          <w:rFonts w:ascii="Garamond" w:hAnsi="Garamond"/>
          <w:color w:val="333333"/>
          <w:sz w:val="22"/>
          <w:szCs w:val="22"/>
          <w:lang w:val="en-US"/>
        </w:rPr>
        <w:t>best</w:t>
      </w:r>
      <w:r w:rsidR="00396F57" w:rsidRPr="00A40158">
        <w:rPr>
          <w:rFonts w:ascii="Garamond" w:hAnsi="Garamond"/>
          <w:color w:val="333333"/>
          <w:sz w:val="22"/>
          <w:szCs w:val="22"/>
          <w:lang w:val="en-US"/>
        </w:rPr>
        <w:t xml:space="preserve"> interdisciplinary</w:t>
      </w:r>
      <w:r w:rsidR="00761777" w:rsidRPr="00A40158">
        <w:rPr>
          <w:rFonts w:ascii="Garamond" w:hAnsi="Garamond"/>
          <w:color w:val="333333"/>
          <w:sz w:val="22"/>
          <w:szCs w:val="22"/>
          <w:lang w:val="en-US"/>
        </w:rPr>
        <w:t xml:space="preserve"> academic</w:t>
      </w:r>
      <w:r w:rsidR="00396F57" w:rsidRPr="00A40158">
        <w:rPr>
          <w:rFonts w:ascii="Garamond" w:hAnsi="Garamond"/>
          <w:color w:val="333333"/>
          <w:sz w:val="22"/>
          <w:szCs w:val="22"/>
          <w:lang w:val="en-US"/>
        </w:rPr>
        <w:t xml:space="preserve"> thinking </w:t>
      </w:r>
      <w:r w:rsidR="00761777" w:rsidRPr="00A40158">
        <w:rPr>
          <w:rFonts w:ascii="Garamond" w:hAnsi="Garamond"/>
          <w:color w:val="333333"/>
          <w:sz w:val="22"/>
          <w:szCs w:val="22"/>
          <w:lang w:val="en-US"/>
        </w:rPr>
        <w:t>possible.</w:t>
      </w:r>
      <w:r w:rsidR="00396F57" w:rsidRPr="00A40158">
        <w:rPr>
          <w:rFonts w:ascii="Garamond" w:hAnsi="Garamond"/>
          <w:color w:val="333333"/>
          <w:sz w:val="22"/>
          <w:szCs w:val="22"/>
          <w:lang w:val="en-US"/>
        </w:rPr>
        <w:t xml:space="preserve"> </w:t>
      </w:r>
      <w:r w:rsidRPr="00A40158">
        <w:rPr>
          <w:rFonts w:ascii="Garamond" w:hAnsi="Garamond"/>
          <w:color w:val="333333"/>
          <w:sz w:val="22"/>
          <w:szCs w:val="22"/>
          <w:lang w:val="en-US"/>
        </w:rPr>
        <w:t>Th</w:t>
      </w:r>
      <w:r w:rsidR="00761777" w:rsidRPr="00A40158">
        <w:rPr>
          <w:rFonts w:ascii="Garamond" w:hAnsi="Garamond"/>
          <w:color w:val="333333"/>
          <w:sz w:val="22"/>
          <w:szCs w:val="22"/>
          <w:lang w:val="en-US"/>
        </w:rPr>
        <w:t xml:space="preserve">is </w:t>
      </w:r>
      <w:r w:rsidR="003E0E66" w:rsidRPr="00A40158">
        <w:rPr>
          <w:rFonts w:ascii="Garamond" w:hAnsi="Garamond"/>
          <w:color w:val="333333"/>
          <w:sz w:val="22"/>
          <w:szCs w:val="22"/>
          <w:lang w:val="en-US"/>
        </w:rPr>
        <w:t>Congress</w:t>
      </w:r>
      <w:r w:rsidRPr="00A40158">
        <w:rPr>
          <w:rFonts w:ascii="Garamond" w:hAnsi="Garamond"/>
          <w:color w:val="333333"/>
          <w:sz w:val="22"/>
          <w:szCs w:val="22"/>
          <w:lang w:val="en-US"/>
        </w:rPr>
        <w:t xml:space="preserve"> will </w:t>
      </w:r>
      <w:r w:rsidR="009C20C5" w:rsidRPr="00A40158">
        <w:rPr>
          <w:rFonts w:ascii="Garamond" w:hAnsi="Garamond"/>
          <w:color w:val="333333"/>
          <w:sz w:val="22"/>
          <w:szCs w:val="22"/>
          <w:lang w:val="en-US"/>
        </w:rPr>
        <w:t>also address</w:t>
      </w:r>
      <w:r w:rsidR="00761777" w:rsidRPr="00A40158">
        <w:rPr>
          <w:rFonts w:ascii="Garamond" w:hAnsi="Garamond"/>
          <w:color w:val="333333"/>
          <w:sz w:val="22"/>
          <w:szCs w:val="22"/>
          <w:lang w:val="en-US"/>
        </w:rPr>
        <w:t xml:space="preserve"> </w:t>
      </w:r>
      <w:r w:rsidR="007E6CE7" w:rsidRPr="00A40158">
        <w:rPr>
          <w:rFonts w:ascii="Garamond" w:hAnsi="Garamond"/>
          <w:color w:val="333333"/>
          <w:sz w:val="22"/>
          <w:szCs w:val="22"/>
          <w:lang w:val="en-US"/>
        </w:rPr>
        <w:t xml:space="preserve">particularly </w:t>
      </w:r>
      <w:r w:rsidRPr="00A40158">
        <w:rPr>
          <w:rFonts w:ascii="Garamond" w:hAnsi="Garamond"/>
          <w:color w:val="333333"/>
          <w:sz w:val="22"/>
          <w:szCs w:val="22"/>
          <w:lang w:val="en-US"/>
        </w:rPr>
        <w:t xml:space="preserve">sensitive </w:t>
      </w:r>
      <w:r w:rsidR="00944ED6" w:rsidRPr="00A40158">
        <w:rPr>
          <w:rFonts w:ascii="Garamond" w:hAnsi="Garamond"/>
          <w:color w:val="333333"/>
          <w:sz w:val="22"/>
          <w:szCs w:val="22"/>
          <w:lang w:val="en-US"/>
        </w:rPr>
        <w:t>areas</w:t>
      </w:r>
      <w:r w:rsidR="00761777" w:rsidRPr="00A40158">
        <w:rPr>
          <w:rFonts w:ascii="Garamond" w:hAnsi="Garamond"/>
          <w:color w:val="333333"/>
          <w:sz w:val="22"/>
          <w:szCs w:val="22"/>
          <w:lang w:val="en-US"/>
        </w:rPr>
        <w:t xml:space="preserve"> through the following three panels: 1) </w:t>
      </w:r>
      <w:r w:rsidRPr="00A40158">
        <w:rPr>
          <w:rFonts w:ascii="Garamond" w:hAnsi="Garamond"/>
          <w:color w:val="333333"/>
          <w:sz w:val="22"/>
          <w:szCs w:val="22"/>
          <w:lang w:val="en-US"/>
        </w:rPr>
        <w:t>“Religion</w:t>
      </w:r>
      <w:r w:rsidR="00761777" w:rsidRPr="00A40158">
        <w:rPr>
          <w:rFonts w:ascii="Garamond" w:hAnsi="Garamond"/>
          <w:color w:val="333333"/>
          <w:sz w:val="22"/>
          <w:szCs w:val="22"/>
          <w:lang w:val="en-US"/>
        </w:rPr>
        <w:t>, Peace</w:t>
      </w:r>
      <w:r w:rsidRPr="00A40158">
        <w:rPr>
          <w:rFonts w:ascii="Garamond" w:hAnsi="Garamond"/>
          <w:color w:val="333333"/>
          <w:sz w:val="22"/>
          <w:szCs w:val="22"/>
          <w:lang w:val="en-US"/>
        </w:rPr>
        <w:t xml:space="preserve"> and </w:t>
      </w:r>
      <w:r w:rsidR="00761777" w:rsidRPr="00A40158">
        <w:rPr>
          <w:rFonts w:ascii="Garamond" w:hAnsi="Garamond"/>
          <w:color w:val="333333"/>
          <w:sz w:val="22"/>
          <w:szCs w:val="22"/>
          <w:lang w:val="en-US"/>
        </w:rPr>
        <w:t>G</w:t>
      </w:r>
      <w:r w:rsidRPr="00A40158">
        <w:rPr>
          <w:rFonts w:ascii="Garamond" w:hAnsi="Garamond"/>
          <w:color w:val="333333"/>
          <w:sz w:val="22"/>
          <w:szCs w:val="22"/>
          <w:lang w:val="en-US"/>
        </w:rPr>
        <w:t xml:space="preserve">ender-based </w:t>
      </w:r>
      <w:r w:rsidR="00761777" w:rsidRPr="00A40158">
        <w:rPr>
          <w:rFonts w:ascii="Garamond" w:hAnsi="Garamond"/>
          <w:color w:val="333333"/>
          <w:sz w:val="22"/>
          <w:szCs w:val="22"/>
          <w:lang w:val="en-US"/>
        </w:rPr>
        <w:t>V</w:t>
      </w:r>
      <w:r w:rsidRPr="00A40158">
        <w:rPr>
          <w:rFonts w:ascii="Garamond" w:hAnsi="Garamond"/>
          <w:color w:val="333333"/>
          <w:sz w:val="22"/>
          <w:szCs w:val="22"/>
          <w:lang w:val="en-US"/>
        </w:rPr>
        <w:t xml:space="preserve">iolence” will </w:t>
      </w:r>
      <w:r w:rsidR="00761777" w:rsidRPr="00A40158">
        <w:rPr>
          <w:rFonts w:ascii="Garamond" w:hAnsi="Garamond"/>
          <w:color w:val="333333"/>
          <w:sz w:val="22"/>
          <w:szCs w:val="22"/>
          <w:lang w:val="en-US"/>
        </w:rPr>
        <w:t xml:space="preserve">focus on </w:t>
      </w:r>
      <w:r w:rsidRPr="00A40158">
        <w:rPr>
          <w:rFonts w:ascii="Garamond" w:hAnsi="Garamond"/>
          <w:color w:val="333333"/>
          <w:sz w:val="22"/>
          <w:szCs w:val="22"/>
          <w:lang w:val="en-US"/>
        </w:rPr>
        <w:t>the vulnerability of women and children in faith-based violent conflicts</w:t>
      </w:r>
      <w:r w:rsidR="00761777" w:rsidRPr="00A40158">
        <w:rPr>
          <w:rFonts w:ascii="Garamond" w:hAnsi="Garamond"/>
          <w:color w:val="333333"/>
          <w:sz w:val="22"/>
          <w:szCs w:val="22"/>
          <w:lang w:val="en-US"/>
        </w:rPr>
        <w:t>; 2)</w:t>
      </w:r>
      <w:r w:rsidRPr="00A40158">
        <w:rPr>
          <w:rFonts w:ascii="Garamond" w:hAnsi="Garamond"/>
          <w:color w:val="333333"/>
          <w:sz w:val="22"/>
          <w:szCs w:val="22"/>
          <w:lang w:val="en-US"/>
        </w:rPr>
        <w:t xml:space="preserve"> “Islam</w:t>
      </w:r>
      <w:r w:rsidR="00761777" w:rsidRPr="00A40158">
        <w:rPr>
          <w:rFonts w:ascii="Garamond" w:hAnsi="Garamond"/>
          <w:color w:val="333333"/>
          <w:sz w:val="22"/>
          <w:szCs w:val="22"/>
          <w:lang w:val="en-US"/>
        </w:rPr>
        <w:t>, Violence</w:t>
      </w:r>
      <w:r w:rsidRPr="00A40158">
        <w:rPr>
          <w:rFonts w:ascii="Garamond" w:hAnsi="Garamond"/>
          <w:color w:val="333333"/>
          <w:sz w:val="22"/>
          <w:szCs w:val="22"/>
          <w:lang w:val="en-US"/>
        </w:rPr>
        <w:t xml:space="preserve"> and Peace” will </w:t>
      </w:r>
      <w:r w:rsidR="00761777" w:rsidRPr="00A40158">
        <w:rPr>
          <w:rFonts w:ascii="Garamond" w:hAnsi="Garamond"/>
          <w:color w:val="333333"/>
          <w:sz w:val="22"/>
          <w:szCs w:val="22"/>
          <w:lang w:val="en-US"/>
        </w:rPr>
        <w:t xml:space="preserve">present various findings about </w:t>
      </w:r>
      <w:r w:rsidRPr="00A40158">
        <w:rPr>
          <w:rFonts w:ascii="Garamond" w:hAnsi="Garamond"/>
          <w:color w:val="333333"/>
          <w:sz w:val="22"/>
          <w:szCs w:val="22"/>
          <w:lang w:val="en-US"/>
        </w:rPr>
        <w:t>strategies to solve violent radicalism that arise in the name of Islam</w:t>
      </w:r>
      <w:r w:rsidR="00761777" w:rsidRPr="00A40158">
        <w:rPr>
          <w:rFonts w:ascii="Garamond" w:hAnsi="Garamond"/>
          <w:color w:val="333333"/>
          <w:sz w:val="22"/>
          <w:szCs w:val="22"/>
          <w:lang w:val="en-US"/>
        </w:rPr>
        <w:t xml:space="preserve">; 3) </w:t>
      </w:r>
      <w:r w:rsidRPr="00A40158">
        <w:rPr>
          <w:rFonts w:ascii="Garamond" w:hAnsi="Garamond"/>
          <w:color w:val="333333"/>
          <w:sz w:val="22"/>
          <w:szCs w:val="22"/>
          <w:lang w:val="en-US"/>
        </w:rPr>
        <w:t xml:space="preserve"> “Interreligious Dialogue</w:t>
      </w:r>
      <w:r w:rsidR="00761777" w:rsidRPr="00A40158">
        <w:rPr>
          <w:rFonts w:ascii="Garamond" w:hAnsi="Garamond"/>
          <w:color w:val="333333"/>
          <w:sz w:val="22"/>
          <w:szCs w:val="22"/>
          <w:lang w:val="en-US"/>
        </w:rPr>
        <w:t xml:space="preserve"> as a Methodology for Peace</w:t>
      </w:r>
      <w:r w:rsidR="009D3EA8">
        <w:rPr>
          <w:rFonts w:ascii="Garamond" w:hAnsi="Garamond"/>
          <w:color w:val="333333"/>
          <w:sz w:val="22"/>
          <w:szCs w:val="22"/>
          <w:lang w:val="en-US"/>
        </w:rPr>
        <w:t xml:space="preserve"> and Reconciliation</w:t>
      </w:r>
      <w:r w:rsidRPr="00A40158">
        <w:rPr>
          <w:rFonts w:ascii="Garamond" w:hAnsi="Garamond"/>
          <w:color w:val="333333"/>
          <w:sz w:val="22"/>
          <w:szCs w:val="22"/>
          <w:lang w:val="en-US"/>
        </w:rPr>
        <w:t xml:space="preserve">” will </w:t>
      </w:r>
      <w:r w:rsidR="00761777" w:rsidRPr="00A40158">
        <w:rPr>
          <w:rFonts w:ascii="Garamond" w:hAnsi="Garamond"/>
          <w:color w:val="333333"/>
          <w:sz w:val="22"/>
          <w:szCs w:val="22"/>
          <w:lang w:val="en-US"/>
        </w:rPr>
        <w:t xml:space="preserve">examine how various </w:t>
      </w:r>
      <w:r w:rsidRPr="00A40158">
        <w:rPr>
          <w:rFonts w:ascii="Garamond" w:hAnsi="Garamond"/>
          <w:color w:val="333333"/>
          <w:sz w:val="22"/>
          <w:szCs w:val="22"/>
          <w:lang w:val="en-US"/>
        </w:rPr>
        <w:t>interreligious dialogue</w:t>
      </w:r>
      <w:r w:rsidR="00761777" w:rsidRPr="00A40158">
        <w:rPr>
          <w:rFonts w:ascii="Garamond" w:hAnsi="Garamond"/>
          <w:color w:val="333333"/>
          <w:sz w:val="22"/>
          <w:szCs w:val="22"/>
          <w:lang w:val="en-US"/>
        </w:rPr>
        <w:t xml:space="preserve"> methodologies contribute to reducing violence in the name of religion.</w:t>
      </w:r>
      <w:r w:rsidRPr="00A40158">
        <w:rPr>
          <w:rFonts w:ascii="Garamond" w:hAnsi="Garamond"/>
          <w:color w:val="333333"/>
          <w:sz w:val="22"/>
          <w:szCs w:val="22"/>
          <w:lang w:val="en-US"/>
        </w:rPr>
        <w:t xml:space="preserve"> </w:t>
      </w:r>
    </w:p>
    <w:p w14:paraId="30737E5A" w14:textId="77777777" w:rsidR="0087316B" w:rsidRPr="00A40158" w:rsidRDefault="002C2F49" w:rsidP="00024A5C">
      <w:pPr>
        <w:pStyle w:val="NormalWeb"/>
        <w:shd w:val="clear" w:color="auto" w:fill="FFFFFF"/>
        <w:spacing w:before="0" w:beforeAutospacing="0" w:after="240" w:afterAutospacing="0"/>
        <w:jc w:val="both"/>
        <w:rPr>
          <w:rFonts w:ascii="Garamond" w:hAnsi="Garamond"/>
          <w:sz w:val="22"/>
          <w:szCs w:val="22"/>
          <w:u w:val="single"/>
          <w:lang w:val="en-US"/>
        </w:rPr>
      </w:pPr>
      <w:r w:rsidRPr="00A40158">
        <w:rPr>
          <w:rFonts w:ascii="Garamond" w:hAnsi="Garamond"/>
          <w:sz w:val="22"/>
          <w:szCs w:val="22"/>
          <w:u w:val="single"/>
          <w:lang w:val="en-US"/>
        </w:rPr>
        <w:t>Presentations</w:t>
      </w:r>
    </w:p>
    <w:p w14:paraId="59C31BEF" w14:textId="11251F80" w:rsidR="00E00680" w:rsidRPr="00A40158" w:rsidRDefault="00E00680" w:rsidP="00696ED1">
      <w:pPr>
        <w:spacing w:after="0" w:line="240" w:lineRule="auto"/>
        <w:jc w:val="both"/>
        <w:rPr>
          <w:rFonts w:ascii="Garamond" w:hAnsi="Garamond"/>
          <w:lang w:val="en-US"/>
        </w:rPr>
      </w:pPr>
      <w:r w:rsidRPr="00A40158">
        <w:rPr>
          <w:rFonts w:ascii="Garamond" w:hAnsi="Garamond"/>
          <w:lang w:val="en-US"/>
        </w:rPr>
        <w:t xml:space="preserve">Scholars interested in </w:t>
      </w:r>
      <w:r w:rsidR="007E6CE7" w:rsidRPr="00A40158">
        <w:rPr>
          <w:rFonts w:ascii="Garamond" w:hAnsi="Garamond"/>
          <w:lang w:val="en-US"/>
        </w:rPr>
        <w:t xml:space="preserve">religion </w:t>
      </w:r>
      <w:r w:rsidR="00696ED1" w:rsidRPr="00A40158">
        <w:rPr>
          <w:rFonts w:ascii="Garamond" w:hAnsi="Garamond"/>
          <w:lang w:val="en-US"/>
        </w:rPr>
        <w:t xml:space="preserve">from any academic disciplinary perspective </w:t>
      </w:r>
      <w:r w:rsidRPr="00A40158">
        <w:rPr>
          <w:rFonts w:ascii="Garamond" w:hAnsi="Garamond"/>
          <w:lang w:val="en-US"/>
        </w:rPr>
        <w:t xml:space="preserve">are </w:t>
      </w:r>
      <w:r w:rsidR="0027650C" w:rsidRPr="00A40158">
        <w:rPr>
          <w:rFonts w:ascii="Garamond" w:hAnsi="Garamond"/>
          <w:lang w:val="en-US"/>
        </w:rPr>
        <w:t xml:space="preserve">invited </w:t>
      </w:r>
      <w:r w:rsidRPr="00A40158">
        <w:rPr>
          <w:rFonts w:ascii="Garamond" w:hAnsi="Garamond"/>
          <w:lang w:val="en-US"/>
        </w:rPr>
        <w:t>to s</w:t>
      </w:r>
      <w:r w:rsidR="0027650C" w:rsidRPr="00A40158">
        <w:rPr>
          <w:rFonts w:ascii="Garamond" w:hAnsi="Garamond"/>
          <w:lang w:val="en-US"/>
        </w:rPr>
        <w:t>ubmit</w:t>
      </w:r>
      <w:r w:rsidRPr="00A40158">
        <w:rPr>
          <w:rFonts w:ascii="Garamond" w:hAnsi="Garamond"/>
          <w:lang w:val="en-US"/>
        </w:rPr>
        <w:t xml:space="preserve"> proposals for participation.</w:t>
      </w:r>
    </w:p>
    <w:p w14:paraId="2D13867A" w14:textId="77777777" w:rsidR="00F818DB" w:rsidRPr="00A40158" w:rsidRDefault="00F818DB" w:rsidP="00F818DB">
      <w:pPr>
        <w:spacing w:after="0" w:line="240" w:lineRule="auto"/>
        <w:jc w:val="both"/>
        <w:rPr>
          <w:rFonts w:ascii="Garamond" w:hAnsi="Garamond"/>
          <w:lang w:val="en-US"/>
        </w:rPr>
      </w:pPr>
    </w:p>
    <w:p w14:paraId="5BD050A7" w14:textId="15FAB22D" w:rsidR="0087316B" w:rsidRPr="00A40158" w:rsidRDefault="00F20A92" w:rsidP="00024A5C">
      <w:pPr>
        <w:spacing w:after="300" w:line="240" w:lineRule="auto"/>
        <w:jc w:val="both"/>
        <w:rPr>
          <w:rFonts w:ascii="Garamond" w:hAnsi="Garamond"/>
          <w:lang w:val="en-US"/>
        </w:rPr>
      </w:pPr>
      <w:r w:rsidRPr="00A40158">
        <w:rPr>
          <w:rFonts w:ascii="Garamond" w:hAnsi="Garamond"/>
          <w:lang w:val="en-US"/>
        </w:rPr>
        <w:t xml:space="preserve">Presentations will be </w:t>
      </w:r>
      <w:r w:rsidR="00696ED1" w:rsidRPr="00A40158">
        <w:rPr>
          <w:rFonts w:ascii="Garamond" w:hAnsi="Garamond"/>
          <w:lang w:val="en-US"/>
        </w:rPr>
        <w:t xml:space="preserve">limited to </w:t>
      </w:r>
      <w:r w:rsidR="007E6CE7" w:rsidRPr="00A40158">
        <w:rPr>
          <w:rFonts w:ascii="Garamond" w:hAnsi="Garamond"/>
          <w:lang w:val="en-US"/>
        </w:rPr>
        <w:t>20</w:t>
      </w:r>
      <w:r w:rsidRPr="00A40158">
        <w:rPr>
          <w:rFonts w:ascii="Garamond" w:hAnsi="Garamond"/>
          <w:lang w:val="en-US"/>
        </w:rPr>
        <w:t xml:space="preserve"> minutes</w:t>
      </w:r>
      <w:r w:rsidR="007E6CE7" w:rsidRPr="00A40158">
        <w:rPr>
          <w:rFonts w:ascii="Garamond" w:hAnsi="Garamond"/>
          <w:lang w:val="en-US"/>
        </w:rPr>
        <w:t>, including</w:t>
      </w:r>
      <w:r w:rsidR="00696ED1" w:rsidRPr="00A40158">
        <w:rPr>
          <w:rFonts w:ascii="Garamond" w:hAnsi="Garamond"/>
          <w:lang w:val="en-US"/>
        </w:rPr>
        <w:t xml:space="preserve"> discussion</w:t>
      </w:r>
      <w:r w:rsidR="007E6CE7" w:rsidRPr="00A40158">
        <w:rPr>
          <w:rFonts w:ascii="Garamond" w:hAnsi="Garamond"/>
          <w:lang w:val="en-US"/>
        </w:rPr>
        <w:t xml:space="preserve"> </w:t>
      </w:r>
      <w:r w:rsidR="0027650C" w:rsidRPr="00A40158">
        <w:rPr>
          <w:rFonts w:ascii="Garamond" w:hAnsi="Garamond"/>
          <w:lang w:val="en-US"/>
        </w:rPr>
        <w:t>time</w:t>
      </w:r>
      <w:r w:rsidRPr="00A40158">
        <w:rPr>
          <w:rFonts w:ascii="Garamond" w:hAnsi="Garamond"/>
          <w:lang w:val="en-US"/>
        </w:rPr>
        <w:t xml:space="preserve">. Abstracts </w:t>
      </w:r>
      <w:r w:rsidR="007E6CE7" w:rsidRPr="00A40158">
        <w:rPr>
          <w:rFonts w:ascii="Garamond" w:hAnsi="Garamond"/>
          <w:lang w:val="en-US"/>
        </w:rPr>
        <w:t>(</w:t>
      </w:r>
      <w:r w:rsidR="00F818DB" w:rsidRPr="00A40158">
        <w:rPr>
          <w:rFonts w:ascii="Garamond" w:hAnsi="Garamond"/>
          <w:lang w:val="en-US"/>
        </w:rPr>
        <w:t xml:space="preserve">200 words) </w:t>
      </w:r>
      <w:r w:rsidR="0027650C" w:rsidRPr="00A40158">
        <w:rPr>
          <w:rFonts w:ascii="Garamond" w:hAnsi="Garamond"/>
          <w:lang w:val="en-US"/>
        </w:rPr>
        <w:t xml:space="preserve">must </w:t>
      </w:r>
      <w:r w:rsidR="00F818DB" w:rsidRPr="00A40158">
        <w:rPr>
          <w:rFonts w:ascii="Garamond" w:hAnsi="Garamond"/>
          <w:lang w:val="en-US"/>
        </w:rPr>
        <w:t>be sent</w:t>
      </w:r>
      <w:r w:rsidRPr="00A40158">
        <w:rPr>
          <w:rFonts w:ascii="Garamond" w:hAnsi="Garamond"/>
          <w:lang w:val="en-US"/>
        </w:rPr>
        <w:t xml:space="preserve"> before February 15</w:t>
      </w:r>
      <w:r w:rsidR="00696ED1" w:rsidRPr="00A40158">
        <w:rPr>
          <w:rFonts w:ascii="Garamond" w:hAnsi="Garamond"/>
          <w:lang w:val="en-US"/>
        </w:rPr>
        <w:t>,</w:t>
      </w:r>
      <w:r w:rsidRPr="00A40158">
        <w:rPr>
          <w:rFonts w:ascii="Garamond" w:hAnsi="Garamond"/>
          <w:lang w:val="en-US"/>
        </w:rPr>
        <w:t xml:space="preserve"> 2016 to </w:t>
      </w:r>
      <w:hyperlink r:id="rId5" w:history="1">
        <w:r w:rsidR="00696ED1" w:rsidRPr="00A40158">
          <w:rPr>
            <w:rStyle w:val="Hipervnculo"/>
            <w:rFonts w:ascii="Garamond" w:hAnsi="Garamond"/>
            <w:lang w:val="en-US"/>
          </w:rPr>
          <w:t>congreso2016@secr.es</w:t>
        </w:r>
      </w:hyperlink>
      <w:bookmarkStart w:id="0" w:name="_GoBack"/>
      <w:bookmarkEnd w:id="0"/>
      <w:r w:rsidRPr="00A40158">
        <w:rPr>
          <w:rFonts w:ascii="Garamond" w:hAnsi="Garamond"/>
          <w:lang w:val="en-US"/>
        </w:rPr>
        <w:t xml:space="preserve">. </w:t>
      </w:r>
      <w:r w:rsidR="00A3172E" w:rsidRPr="00A40158">
        <w:rPr>
          <w:rFonts w:ascii="Garamond" w:hAnsi="Garamond"/>
          <w:lang w:val="en-US"/>
        </w:rPr>
        <w:t>A</w:t>
      </w:r>
      <w:r w:rsidRPr="00A40158">
        <w:rPr>
          <w:rFonts w:ascii="Garamond" w:hAnsi="Garamond"/>
          <w:lang w:val="en-US"/>
        </w:rPr>
        <w:t xml:space="preserve">bstracts will be evaluated by </w:t>
      </w:r>
      <w:r w:rsidR="00696ED1" w:rsidRPr="00A40158">
        <w:rPr>
          <w:rFonts w:ascii="Garamond" w:hAnsi="Garamond"/>
          <w:lang w:val="en-US"/>
        </w:rPr>
        <w:t xml:space="preserve">a </w:t>
      </w:r>
      <w:r w:rsidRPr="00A40158">
        <w:rPr>
          <w:rFonts w:ascii="Garamond" w:hAnsi="Garamond"/>
          <w:lang w:val="en-US"/>
        </w:rPr>
        <w:t xml:space="preserve">scientific committee. Presentations in other languages than Spanish </w:t>
      </w:r>
      <w:r w:rsidR="00F818DB" w:rsidRPr="00A40158">
        <w:rPr>
          <w:rFonts w:ascii="Garamond" w:hAnsi="Garamond"/>
          <w:lang w:val="en-US"/>
        </w:rPr>
        <w:t>are welco</w:t>
      </w:r>
      <w:r w:rsidR="00A3172E" w:rsidRPr="00A40158">
        <w:rPr>
          <w:rFonts w:ascii="Garamond" w:hAnsi="Garamond"/>
          <w:lang w:val="en-US"/>
        </w:rPr>
        <w:t>me</w:t>
      </w:r>
      <w:r w:rsidR="00696ED1" w:rsidRPr="00A40158">
        <w:rPr>
          <w:rFonts w:ascii="Garamond" w:hAnsi="Garamond"/>
          <w:lang w:val="en-US"/>
        </w:rPr>
        <w:t>d</w:t>
      </w:r>
      <w:r w:rsidRPr="00A40158">
        <w:rPr>
          <w:rFonts w:ascii="Garamond" w:hAnsi="Garamond"/>
          <w:lang w:val="en-US"/>
        </w:rPr>
        <w:t xml:space="preserve"> (preferably </w:t>
      </w:r>
      <w:r w:rsidR="00696ED1" w:rsidRPr="00A40158">
        <w:rPr>
          <w:rFonts w:ascii="Garamond" w:hAnsi="Garamond"/>
          <w:lang w:val="en-US"/>
        </w:rPr>
        <w:t xml:space="preserve">in </w:t>
      </w:r>
      <w:r w:rsidRPr="00A40158">
        <w:rPr>
          <w:rFonts w:ascii="Garamond" w:hAnsi="Garamond"/>
          <w:lang w:val="en-US"/>
        </w:rPr>
        <w:t>English).</w:t>
      </w:r>
      <w:r w:rsidR="00696ED1" w:rsidRPr="00A40158">
        <w:rPr>
          <w:rFonts w:ascii="Garamond" w:hAnsi="Garamond"/>
          <w:lang w:val="en-US"/>
        </w:rPr>
        <w:t xml:space="preserve"> </w:t>
      </w:r>
      <w:r w:rsidR="002C2F49" w:rsidRPr="00A40158">
        <w:rPr>
          <w:rFonts w:ascii="Garamond" w:hAnsi="Garamond"/>
          <w:lang w:val="en-US"/>
        </w:rPr>
        <w:t xml:space="preserve">Participants who </w:t>
      </w:r>
      <w:r w:rsidR="0027650C" w:rsidRPr="00A40158">
        <w:rPr>
          <w:rFonts w:ascii="Garamond" w:hAnsi="Garamond"/>
          <w:lang w:val="en-US"/>
        </w:rPr>
        <w:t xml:space="preserve">would like </w:t>
      </w:r>
      <w:r w:rsidR="002C2F49" w:rsidRPr="00A40158">
        <w:rPr>
          <w:rFonts w:ascii="Garamond" w:hAnsi="Garamond"/>
          <w:lang w:val="en-US"/>
        </w:rPr>
        <w:t xml:space="preserve">their papers to be published in the </w:t>
      </w:r>
      <w:r w:rsidR="0027650C" w:rsidRPr="00A40158">
        <w:rPr>
          <w:rFonts w:ascii="Garamond" w:hAnsi="Garamond"/>
          <w:lang w:val="en-US"/>
        </w:rPr>
        <w:t>p</w:t>
      </w:r>
      <w:r w:rsidR="002C2F49" w:rsidRPr="00A40158">
        <w:rPr>
          <w:rFonts w:ascii="Garamond" w:hAnsi="Garamond"/>
          <w:lang w:val="en-US"/>
        </w:rPr>
        <w:t xml:space="preserve">roceedings must sign a copyright form to cede rights to the Organizers of the Congress and the editors of the publication </w:t>
      </w:r>
      <w:r w:rsidR="002C2F49" w:rsidRPr="00A40158">
        <w:rPr>
          <w:rFonts w:ascii="Garamond" w:hAnsi="Garamond"/>
          <w:lang w:val="en-US"/>
        </w:rPr>
        <w:lastRenderedPageBreak/>
        <w:t xml:space="preserve">(SECR, Instituto de Ciencias de las Religiones de la U.C.M. </w:t>
      </w:r>
      <w:r w:rsidR="009519D9" w:rsidRPr="00A40158">
        <w:rPr>
          <w:rFonts w:ascii="Garamond" w:hAnsi="Garamond"/>
          <w:lang w:val="en-US"/>
        </w:rPr>
        <w:t>and the International</w:t>
      </w:r>
      <w:r w:rsidR="00241584" w:rsidRPr="00A40158">
        <w:rPr>
          <w:rFonts w:ascii="Garamond" w:hAnsi="Garamond"/>
          <w:lang w:val="en-US"/>
        </w:rPr>
        <w:t xml:space="preserve"> Dialogue Cent</w:t>
      </w:r>
      <w:r w:rsidR="00E45B16" w:rsidRPr="00A40158">
        <w:rPr>
          <w:rFonts w:ascii="Garamond" w:hAnsi="Garamond"/>
          <w:lang w:val="en-US"/>
        </w:rPr>
        <w:t>r</w:t>
      </w:r>
      <w:r w:rsidR="00241584" w:rsidRPr="00A40158">
        <w:rPr>
          <w:rFonts w:ascii="Garamond" w:hAnsi="Garamond"/>
          <w:lang w:val="en-US"/>
        </w:rPr>
        <w:t>e</w:t>
      </w:r>
      <w:r w:rsidR="00696ED1" w:rsidRPr="00A40158">
        <w:rPr>
          <w:rFonts w:ascii="Garamond" w:hAnsi="Garamond"/>
          <w:lang w:val="en-US"/>
        </w:rPr>
        <w:t xml:space="preserve"> </w:t>
      </w:r>
      <w:r w:rsidR="002C2F49" w:rsidRPr="00A40158">
        <w:rPr>
          <w:rFonts w:ascii="Garamond" w:hAnsi="Garamond"/>
          <w:lang w:val="en-US"/>
        </w:rPr>
        <w:t>KAICIID</w:t>
      </w:r>
      <w:r w:rsidR="0027650C" w:rsidRPr="00A40158">
        <w:rPr>
          <w:rFonts w:ascii="Garamond" w:hAnsi="Garamond"/>
          <w:lang w:val="en-US"/>
        </w:rPr>
        <w:t>)</w:t>
      </w:r>
      <w:r w:rsidR="002C2F49" w:rsidRPr="00A40158">
        <w:rPr>
          <w:rFonts w:ascii="Garamond" w:hAnsi="Garamond"/>
          <w:lang w:val="en-US"/>
        </w:rPr>
        <w:t>.</w:t>
      </w:r>
    </w:p>
    <w:p w14:paraId="2ADDE496" w14:textId="77777777" w:rsidR="0087316B" w:rsidRPr="00A40158" w:rsidRDefault="002C2F49" w:rsidP="00024A5C">
      <w:pPr>
        <w:spacing w:after="240" w:line="240" w:lineRule="auto"/>
        <w:jc w:val="both"/>
        <w:rPr>
          <w:rFonts w:ascii="Garamond" w:hAnsi="Garamond"/>
          <w:u w:val="single"/>
          <w:lang w:val="en-US"/>
        </w:rPr>
      </w:pPr>
      <w:r w:rsidRPr="00A40158">
        <w:rPr>
          <w:rFonts w:ascii="Garamond" w:hAnsi="Garamond"/>
          <w:u w:val="single"/>
          <w:lang w:val="en-US"/>
        </w:rPr>
        <w:t>Fees</w:t>
      </w:r>
    </w:p>
    <w:p w14:paraId="49C26442" w14:textId="77777777" w:rsidR="002C2F49" w:rsidRPr="00A40158" w:rsidRDefault="002C2F49" w:rsidP="00F818DB">
      <w:pPr>
        <w:spacing w:after="0" w:line="240" w:lineRule="auto"/>
        <w:jc w:val="both"/>
        <w:rPr>
          <w:rFonts w:ascii="Garamond" w:hAnsi="Garamond"/>
          <w:lang w:val="en-US"/>
        </w:rPr>
      </w:pPr>
      <w:r w:rsidRPr="00A40158">
        <w:rPr>
          <w:rFonts w:ascii="Garamond" w:hAnsi="Garamond"/>
          <w:lang w:val="en-US"/>
        </w:rPr>
        <w:t xml:space="preserve">Members of SECR: 60 euros </w:t>
      </w:r>
    </w:p>
    <w:p w14:paraId="418D2034" w14:textId="1911D2D8" w:rsidR="002C2F49" w:rsidRPr="00A40158" w:rsidRDefault="002C2F49" w:rsidP="00F818DB">
      <w:pPr>
        <w:spacing w:after="0" w:line="240" w:lineRule="auto"/>
        <w:jc w:val="both"/>
        <w:rPr>
          <w:rFonts w:ascii="Garamond" w:hAnsi="Garamond"/>
          <w:lang w:val="en-US"/>
        </w:rPr>
      </w:pPr>
      <w:r w:rsidRPr="00A40158">
        <w:rPr>
          <w:rFonts w:ascii="Garamond" w:hAnsi="Garamond"/>
          <w:lang w:val="en-US"/>
        </w:rPr>
        <w:t>No</w:t>
      </w:r>
      <w:r w:rsidR="0027650C" w:rsidRPr="00A40158">
        <w:rPr>
          <w:rFonts w:ascii="Garamond" w:hAnsi="Garamond"/>
          <w:lang w:val="en-US"/>
        </w:rPr>
        <w:t>n</w:t>
      </w:r>
      <w:r w:rsidRPr="00A40158">
        <w:rPr>
          <w:rFonts w:ascii="Garamond" w:hAnsi="Garamond"/>
          <w:lang w:val="en-US"/>
        </w:rPr>
        <w:t xml:space="preserve">-members: 80 euros </w:t>
      </w:r>
    </w:p>
    <w:p w14:paraId="5E1937C4" w14:textId="77777777" w:rsidR="002C2F49" w:rsidRPr="00A40158" w:rsidRDefault="002C2F49" w:rsidP="00F818DB">
      <w:pPr>
        <w:spacing w:after="0" w:line="240" w:lineRule="auto"/>
        <w:jc w:val="both"/>
        <w:rPr>
          <w:rFonts w:ascii="Garamond" w:hAnsi="Garamond"/>
          <w:lang w:val="en-US"/>
        </w:rPr>
      </w:pPr>
      <w:r w:rsidRPr="00A40158">
        <w:rPr>
          <w:rFonts w:ascii="Garamond" w:hAnsi="Garamond"/>
          <w:lang w:val="en-US"/>
        </w:rPr>
        <w:t>Students and unemployed</w:t>
      </w:r>
      <w:r w:rsidR="0027650C" w:rsidRPr="00A40158">
        <w:rPr>
          <w:rFonts w:ascii="Garamond" w:hAnsi="Garamond"/>
          <w:lang w:val="en-US"/>
        </w:rPr>
        <w:t xml:space="preserve"> persons</w:t>
      </w:r>
      <w:r w:rsidRPr="00A40158">
        <w:rPr>
          <w:rFonts w:ascii="Garamond" w:hAnsi="Garamond"/>
          <w:lang w:val="en-US"/>
        </w:rPr>
        <w:t xml:space="preserve">: 30 euros </w:t>
      </w:r>
    </w:p>
    <w:p w14:paraId="087D41FC" w14:textId="5BD25559" w:rsidR="005702FE" w:rsidRPr="00A40158" w:rsidRDefault="0027650C" w:rsidP="00F818DB">
      <w:pPr>
        <w:spacing w:after="0" w:line="240" w:lineRule="auto"/>
        <w:jc w:val="both"/>
        <w:rPr>
          <w:rFonts w:ascii="Garamond" w:hAnsi="Garamond"/>
          <w:lang w:val="en-US"/>
        </w:rPr>
      </w:pPr>
      <w:r w:rsidRPr="00A40158">
        <w:rPr>
          <w:rFonts w:ascii="Garamond" w:hAnsi="Garamond"/>
          <w:lang w:val="en-US"/>
        </w:rPr>
        <w:t xml:space="preserve">Attendance </w:t>
      </w:r>
      <w:r w:rsidR="002C2F49" w:rsidRPr="00A40158">
        <w:rPr>
          <w:rFonts w:ascii="Garamond" w:hAnsi="Garamond"/>
          <w:lang w:val="en-US"/>
        </w:rPr>
        <w:t>(without presentation): 30 euros (a certificate will be issued)</w:t>
      </w:r>
    </w:p>
    <w:p w14:paraId="4859039D" w14:textId="77777777" w:rsidR="002C2F49" w:rsidRPr="00A40158" w:rsidRDefault="002C2F49" w:rsidP="00F818DB">
      <w:pPr>
        <w:spacing w:after="0" w:line="240" w:lineRule="auto"/>
        <w:jc w:val="both"/>
        <w:rPr>
          <w:rFonts w:ascii="Garamond" w:hAnsi="Garamond"/>
          <w:lang w:val="en-US"/>
        </w:rPr>
      </w:pPr>
    </w:p>
    <w:p w14:paraId="19EC782D" w14:textId="674FB23D" w:rsidR="005702FE" w:rsidRPr="00A40158" w:rsidRDefault="002C2F49" w:rsidP="00696ED1">
      <w:pPr>
        <w:spacing w:after="0" w:line="240" w:lineRule="auto"/>
        <w:jc w:val="both"/>
        <w:rPr>
          <w:rFonts w:ascii="Garamond" w:hAnsi="Garamond"/>
          <w:lang w:val="en-US"/>
        </w:rPr>
      </w:pPr>
      <w:r w:rsidRPr="00A40158">
        <w:rPr>
          <w:rFonts w:ascii="Garamond" w:hAnsi="Garamond"/>
          <w:lang w:val="en-US"/>
        </w:rPr>
        <w:t>The participation fee will be</w:t>
      </w:r>
      <w:r w:rsidR="0027650C" w:rsidRPr="00A40158">
        <w:rPr>
          <w:rFonts w:ascii="Garamond" w:hAnsi="Garamond"/>
          <w:lang w:val="en-US"/>
        </w:rPr>
        <w:t xml:space="preserve"> collected</w:t>
      </w:r>
      <w:r w:rsidRPr="00A40158">
        <w:rPr>
          <w:rFonts w:ascii="Garamond" w:hAnsi="Garamond"/>
          <w:lang w:val="en-US"/>
        </w:rPr>
        <w:t xml:space="preserve"> </w:t>
      </w:r>
      <w:r w:rsidR="0027650C" w:rsidRPr="00A40158">
        <w:rPr>
          <w:rFonts w:ascii="Garamond" w:hAnsi="Garamond"/>
          <w:lang w:val="en-US"/>
        </w:rPr>
        <w:t>following</w:t>
      </w:r>
      <w:r w:rsidRPr="00A40158">
        <w:rPr>
          <w:rFonts w:ascii="Garamond" w:hAnsi="Garamond"/>
          <w:lang w:val="en-US"/>
        </w:rPr>
        <w:t xml:space="preserve"> </w:t>
      </w:r>
      <w:r w:rsidR="00696ED1" w:rsidRPr="00A40158">
        <w:rPr>
          <w:rFonts w:ascii="Garamond" w:hAnsi="Garamond"/>
          <w:lang w:val="en-US"/>
        </w:rPr>
        <w:t xml:space="preserve">the </w:t>
      </w:r>
      <w:r w:rsidR="00CC32E5" w:rsidRPr="00A40158">
        <w:rPr>
          <w:rFonts w:ascii="Garamond" w:hAnsi="Garamond"/>
          <w:lang w:val="en-US"/>
        </w:rPr>
        <w:t xml:space="preserve">positive </w:t>
      </w:r>
      <w:r w:rsidRPr="00A40158">
        <w:rPr>
          <w:rFonts w:ascii="Garamond" w:hAnsi="Garamond"/>
          <w:lang w:val="en-US"/>
        </w:rPr>
        <w:t xml:space="preserve">evaluation of the abstract by the scientific committee. </w:t>
      </w:r>
      <w:r w:rsidR="00CC32E5" w:rsidRPr="00A40158">
        <w:rPr>
          <w:rFonts w:ascii="Garamond" w:hAnsi="Garamond"/>
          <w:lang w:val="en-US"/>
        </w:rPr>
        <w:t xml:space="preserve">When </w:t>
      </w:r>
      <w:r w:rsidR="0027650C" w:rsidRPr="00A40158">
        <w:rPr>
          <w:rFonts w:ascii="Garamond" w:hAnsi="Garamond"/>
          <w:lang w:val="en-US"/>
        </w:rPr>
        <w:t>participation is approved by the committee</w:t>
      </w:r>
      <w:r w:rsidR="00CC32E5" w:rsidRPr="00A40158">
        <w:rPr>
          <w:rFonts w:ascii="Garamond" w:hAnsi="Garamond"/>
          <w:lang w:val="en-US"/>
        </w:rPr>
        <w:t xml:space="preserve">, a copy of </w:t>
      </w:r>
      <w:r w:rsidR="0027650C" w:rsidRPr="00A40158">
        <w:rPr>
          <w:rFonts w:ascii="Garamond" w:hAnsi="Garamond"/>
          <w:lang w:val="en-US"/>
        </w:rPr>
        <w:t xml:space="preserve">a bank payment receipt for the participation fee </w:t>
      </w:r>
      <w:r w:rsidR="00696ED1" w:rsidRPr="00A40158">
        <w:rPr>
          <w:rFonts w:ascii="Garamond" w:hAnsi="Garamond"/>
          <w:lang w:val="en-US"/>
        </w:rPr>
        <w:t>will</w:t>
      </w:r>
      <w:r w:rsidR="0027650C" w:rsidRPr="00A40158">
        <w:rPr>
          <w:rFonts w:ascii="Garamond" w:hAnsi="Garamond"/>
          <w:lang w:val="en-US"/>
        </w:rPr>
        <w:t xml:space="preserve"> be</w:t>
      </w:r>
      <w:r w:rsidR="00944ED6" w:rsidRPr="00A40158">
        <w:rPr>
          <w:rFonts w:ascii="Garamond" w:hAnsi="Garamond"/>
          <w:lang w:val="en-US"/>
        </w:rPr>
        <w:t xml:space="preserve"> </w:t>
      </w:r>
      <w:r w:rsidR="0027650C" w:rsidRPr="00A40158">
        <w:rPr>
          <w:rFonts w:ascii="Garamond" w:hAnsi="Garamond"/>
          <w:lang w:val="en-US"/>
        </w:rPr>
        <w:t>se</w:t>
      </w:r>
      <w:r w:rsidR="00CC32E5" w:rsidRPr="00A40158">
        <w:rPr>
          <w:rFonts w:ascii="Garamond" w:hAnsi="Garamond"/>
          <w:lang w:val="en-US"/>
        </w:rPr>
        <w:t xml:space="preserve">nt to </w:t>
      </w:r>
      <w:hyperlink r:id="rId6" w:history="1">
        <w:r w:rsidR="006F3C8E" w:rsidRPr="00A40158">
          <w:rPr>
            <w:rStyle w:val="Hipervnculo"/>
            <w:rFonts w:ascii="Garamond" w:hAnsi="Garamond"/>
            <w:lang w:val="en-US"/>
          </w:rPr>
          <w:t>congreso2016@secr.es</w:t>
        </w:r>
      </w:hyperlink>
    </w:p>
    <w:p w14:paraId="1FCB1D88" w14:textId="77777777" w:rsidR="006F3C8E" w:rsidRPr="00A40158" w:rsidRDefault="00CC32E5" w:rsidP="00F818DB">
      <w:pPr>
        <w:tabs>
          <w:tab w:val="left" w:pos="1568"/>
        </w:tabs>
        <w:spacing w:after="0" w:line="240" w:lineRule="auto"/>
        <w:jc w:val="both"/>
        <w:rPr>
          <w:rFonts w:ascii="Garamond" w:hAnsi="Garamond"/>
          <w:lang w:val="en-US"/>
        </w:rPr>
      </w:pPr>
      <w:r w:rsidRPr="00A40158">
        <w:rPr>
          <w:rFonts w:ascii="Garamond" w:hAnsi="Garamond"/>
          <w:lang w:val="en-US"/>
        </w:rPr>
        <w:tab/>
      </w:r>
    </w:p>
    <w:p w14:paraId="4E38B350" w14:textId="34C2C686" w:rsidR="005702FE" w:rsidRPr="001912E0" w:rsidRDefault="0027650C" w:rsidP="00024A5C">
      <w:pPr>
        <w:spacing w:after="240" w:line="240" w:lineRule="auto"/>
        <w:jc w:val="both"/>
        <w:rPr>
          <w:rFonts w:ascii="Garamond" w:hAnsi="Garamond"/>
          <w:u w:val="single"/>
        </w:rPr>
      </w:pPr>
      <w:r w:rsidRPr="001912E0">
        <w:rPr>
          <w:rFonts w:ascii="Garamond" w:hAnsi="Garamond"/>
          <w:u w:val="single"/>
        </w:rPr>
        <w:t>Payment d</w:t>
      </w:r>
      <w:r w:rsidR="001912E0">
        <w:rPr>
          <w:rFonts w:ascii="Garamond" w:hAnsi="Garamond"/>
          <w:u w:val="single"/>
        </w:rPr>
        <w:t>etails</w:t>
      </w:r>
    </w:p>
    <w:p w14:paraId="7520AA0C" w14:textId="77777777" w:rsidR="005702FE" w:rsidRPr="00A40158" w:rsidRDefault="00CC32E5" w:rsidP="00F818DB">
      <w:pPr>
        <w:spacing w:after="0" w:line="240" w:lineRule="auto"/>
        <w:jc w:val="both"/>
        <w:rPr>
          <w:rFonts w:ascii="Garamond" w:hAnsi="Garamond"/>
        </w:rPr>
      </w:pPr>
      <w:r w:rsidRPr="00A40158">
        <w:rPr>
          <w:rFonts w:ascii="Garamond" w:hAnsi="Garamond"/>
          <w:b/>
        </w:rPr>
        <w:t>Conc</w:t>
      </w:r>
      <w:r w:rsidR="00EC27AE" w:rsidRPr="00A40158">
        <w:rPr>
          <w:rFonts w:ascii="Garamond" w:hAnsi="Garamond"/>
          <w:b/>
        </w:rPr>
        <w:t>ep</w:t>
      </w:r>
      <w:r w:rsidRPr="00A40158">
        <w:rPr>
          <w:rFonts w:ascii="Garamond" w:hAnsi="Garamond"/>
          <w:b/>
        </w:rPr>
        <w:t>t</w:t>
      </w:r>
      <w:r w:rsidR="005702FE" w:rsidRPr="00A40158">
        <w:rPr>
          <w:rFonts w:ascii="Garamond" w:hAnsi="Garamond"/>
        </w:rPr>
        <w:t>: Inscripción XI Congreso de la SECR</w:t>
      </w:r>
    </w:p>
    <w:p w14:paraId="01287B16" w14:textId="77777777" w:rsidR="005702FE" w:rsidRPr="00A40158" w:rsidRDefault="00CC32E5" w:rsidP="00F818DB">
      <w:pPr>
        <w:spacing w:after="0" w:line="240" w:lineRule="auto"/>
        <w:jc w:val="both"/>
        <w:rPr>
          <w:rFonts w:ascii="Garamond" w:hAnsi="Garamond"/>
        </w:rPr>
      </w:pPr>
      <w:r w:rsidRPr="00A40158">
        <w:rPr>
          <w:rFonts w:ascii="Garamond" w:hAnsi="Garamond"/>
          <w:b/>
        </w:rPr>
        <w:t>Beneficiary</w:t>
      </w:r>
      <w:r w:rsidR="005702FE" w:rsidRPr="00A40158">
        <w:rPr>
          <w:rFonts w:ascii="Garamond" w:hAnsi="Garamond"/>
        </w:rPr>
        <w:t>: Sociedad Española de Ciencias de las Religiones</w:t>
      </w:r>
    </w:p>
    <w:p w14:paraId="09069DB0" w14:textId="77777777" w:rsidR="005702FE" w:rsidRPr="00A40158" w:rsidRDefault="00EC27AE" w:rsidP="00F818DB">
      <w:pPr>
        <w:spacing w:after="0" w:line="240" w:lineRule="auto"/>
        <w:jc w:val="both"/>
        <w:rPr>
          <w:rFonts w:ascii="Garamond" w:hAnsi="Garamond"/>
          <w:lang w:val="en-US"/>
        </w:rPr>
      </w:pPr>
      <w:r w:rsidRPr="00A40158">
        <w:rPr>
          <w:rFonts w:ascii="Garamond" w:hAnsi="Garamond"/>
          <w:b/>
          <w:lang w:val="en-US"/>
        </w:rPr>
        <w:t>Bank</w:t>
      </w:r>
      <w:r w:rsidR="005702FE" w:rsidRPr="00A40158">
        <w:rPr>
          <w:rFonts w:ascii="Garamond" w:hAnsi="Garamond"/>
          <w:lang w:val="en-US"/>
        </w:rPr>
        <w:t>: Banco Santander</w:t>
      </w:r>
    </w:p>
    <w:p w14:paraId="5DDC203C" w14:textId="77777777" w:rsidR="005702FE" w:rsidRPr="00A40158" w:rsidRDefault="00EC27AE" w:rsidP="00F818DB">
      <w:pPr>
        <w:spacing w:after="0" w:line="240" w:lineRule="auto"/>
        <w:rPr>
          <w:rFonts w:ascii="Garamond" w:hAnsi="Garamond"/>
          <w:lang w:val="en-US"/>
        </w:rPr>
      </w:pPr>
      <w:r w:rsidRPr="00A40158">
        <w:rPr>
          <w:rFonts w:ascii="Garamond" w:hAnsi="Garamond"/>
          <w:b/>
          <w:lang w:val="en-US"/>
        </w:rPr>
        <w:t>Address</w:t>
      </w:r>
      <w:r w:rsidR="005702FE" w:rsidRPr="00A40158">
        <w:rPr>
          <w:rFonts w:ascii="Garamond" w:hAnsi="Garamond"/>
          <w:lang w:val="en-US"/>
        </w:rPr>
        <w:t>: Av. Complutense s/n 28040 Madrid</w:t>
      </w:r>
    </w:p>
    <w:p w14:paraId="60CD8515" w14:textId="77777777" w:rsidR="005702FE" w:rsidRPr="00A40158" w:rsidRDefault="005702FE" w:rsidP="00F818DB">
      <w:pPr>
        <w:spacing w:after="0" w:line="240" w:lineRule="auto"/>
        <w:rPr>
          <w:rFonts w:ascii="Garamond" w:hAnsi="Garamond"/>
          <w:lang w:val="en-US"/>
        </w:rPr>
      </w:pPr>
      <w:r w:rsidRPr="00A40158">
        <w:rPr>
          <w:rFonts w:ascii="Garamond" w:hAnsi="Garamond"/>
          <w:b/>
          <w:lang w:val="en-US"/>
        </w:rPr>
        <w:t>IBAN</w:t>
      </w:r>
      <w:r w:rsidRPr="00A40158">
        <w:rPr>
          <w:rFonts w:ascii="Garamond" w:hAnsi="Garamond"/>
          <w:lang w:val="en-US"/>
        </w:rPr>
        <w:t xml:space="preserve">: </w:t>
      </w:r>
      <w:proofErr w:type="gramStart"/>
      <w:r w:rsidRPr="00A40158">
        <w:rPr>
          <w:rFonts w:ascii="Garamond" w:hAnsi="Garamond"/>
          <w:lang w:val="en-US"/>
        </w:rPr>
        <w:t>ES84  0049</w:t>
      </w:r>
      <w:proofErr w:type="gramEnd"/>
      <w:r w:rsidRPr="00A40158">
        <w:rPr>
          <w:rFonts w:ascii="Garamond" w:hAnsi="Garamond"/>
          <w:lang w:val="en-US"/>
        </w:rPr>
        <w:t xml:space="preserve">  2196  0219  1024  6350</w:t>
      </w:r>
    </w:p>
    <w:p w14:paraId="477772B6" w14:textId="77777777" w:rsidR="005702FE" w:rsidRPr="00A40158" w:rsidRDefault="005702FE" w:rsidP="00F818DB">
      <w:pPr>
        <w:spacing w:after="0" w:line="240" w:lineRule="auto"/>
        <w:jc w:val="both"/>
        <w:rPr>
          <w:rFonts w:ascii="Garamond" w:hAnsi="Garamond"/>
          <w:lang w:val="en-US"/>
        </w:rPr>
      </w:pPr>
      <w:r w:rsidRPr="00A40158">
        <w:rPr>
          <w:rFonts w:ascii="Garamond" w:hAnsi="Garamond"/>
          <w:b/>
          <w:lang w:val="en-US"/>
        </w:rPr>
        <w:t>SWIFT CODE</w:t>
      </w:r>
      <w:r w:rsidRPr="00A40158">
        <w:rPr>
          <w:rFonts w:ascii="Garamond" w:hAnsi="Garamond"/>
          <w:lang w:val="en-US"/>
        </w:rPr>
        <w:t>: BSCHESMMXX</w:t>
      </w:r>
    </w:p>
    <w:p w14:paraId="4C78822A" w14:textId="77777777" w:rsidR="0087316B" w:rsidRPr="00A40158" w:rsidRDefault="0087316B" w:rsidP="00F818DB">
      <w:pPr>
        <w:spacing w:after="0" w:line="240" w:lineRule="auto"/>
        <w:jc w:val="both"/>
        <w:rPr>
          <w:rFonts w:ascii="Garamond" w:hAnsi="Garamond"/>
          <w:lang w:val="en-US"/>
        </w:rPr>
      </w:pPr>
    </w:p>
    <w:p w14:paraId="46265B20" w14:textId="5C272B15" w:rsidR="00EC27AE" w:rsidRPr="00A40158" w:rsidRDefault="00ED2C05" w:rsidP="00F818DB">
      <w:pPr>
        <w:spacing w:after="0" w:line="240" w:lineRule="auto"/>
        <w:jc w:val="both"/>
        <w:rPr>
          <w:rFonts w:ascii="Garamond" w:hAnsi="Garamond"/>
          <w:u w:val="single"/>
          <w:lang w:val="en-US"/>
        </w:rPr>
      </w:pPr>
      <w:r w:rsidRPr="00A40158">
        <w:rPr>
          <w:rFonts w:ascii="Garamond" w:hAnsi="Garamond"/>
          <w:u w:val="single"/>
          <w:lang w:val="en-US"/>
        </w:rPr>
        <w:t xml:space="preserve">Information and </w:t>
      </w:r>
      <w:r w:rsidR="00F45BAC" w:rsidRPr="00A40158">
        <w:rPr>
          <w:rFonts w:ascii="Garamond" w:hAnsi="Garamond"/>
          <w:u w:val="single"/>
          <w:lang w:val="en-US"/>
        </w:rPr>
        <w:t>registration</w:t>
      </w:r>
      <w:r w:rsidRPr="00A40158">
        <w:rPr>
          <w:rFonts w:ascii="Garamond" w:hAnsi="Garamond"/>
          <w:u w:val="single"/>
          <w:lang w:val="en-US"/>
        </w:rPr>
        <w:t>:</w:t>
      </w:r>
      <w:r w:rsidR="00F818DB" w:rsidRPr="00A40158">
        <w:rPr>
          <w:rFonts w:ascii="Garamond" w:hAnsi="Garamond"/>
          <w:u w:val="single"/>
          <w:lang w:val="en-US"/>
        </w:rPr>
        <w:t xml:space="preserve"> </w:t>
      </w:r>
      <w:hyperlink r:id="rId7" w:history="1">
        <w:r w:rsidR="00F45BAC" w:rsidRPr="00A40158">
          <w:rPr>
            <w:rStyle w:val="Hipervnculo"/>
            <w:rFonts w:ascii="Garamond" w:hAnsi="Garamond"/>
            <w:lang w:val="en-US"/>
          </w:rPr>
          <w:t>congreso2016@secr.es</w:t>
        </w:r>
      </w:hyperlink>
    </w:p>
    <w:p w14:paraId="4882BA9C" w14:textId="77777777" w:rsidR="00ED2C05" w:rsidRPr="00A40158" w:rsidRDefault="00ED2C05" w:rsidP="00F818DB">
      <w:pPr>
        <w:spacing w:after="0" w:line="240" w:lineRule="auto"/>
        <w:jc w:val="both"/>
        <w:rPr>
          <w:rFonts w:ascii="Adobe Caslon Pro" w:hAnsi="Adobe Caslon Pro"/>
          <w:sz w:val="28"/>
          <w:szCs w:val="32"/>
          <w:u w:val="single"/>
          <w:lang w:val="en-US"/>
        </w:rPr>
      </w:pPr>
    </w:p>
    <w:p w14:paraId="5A3DC04C" w14:textId="77777777" w:rsidR="00137BCB" w:rsidRPr="001912E0" w:rsidRDefault="00137BCB" w:rsidP="00F818DB">
      <w:pPr>
        <w:spacing w:after="0" w:line="240" w:lineRule="auto"/>
        <w:jc w:val="both"/>
        <w:rPr>
          <w:rFonts w:ascii="Garamond" w:hAnsi="Garamond"/>
          <w:szCs w:val="32"/>
          <w:u w:val="single"/>
          <w:lang w:val="en-US"/>
        </w:rPr>
      </w:pPr>
      <w:r w:rsidRPr="001912E0">
        <w:rPr>
          <w:rFonts w:ascii="Garamond" w:hAnsi="Garamond"/>
          <w:szCs w:val="32"/>
          <w:u w:val="single"/>
          <w:lang w:val="en-US"/>
        </w:rPr>
        <w:t>Organizers:</w:t>
      </w:r>
    </w:p>
    <w:p w14:paraId="0E070458" w14:textId="77777777" w:rsidR="00137BCB" w:rsidRPr="00A40158" w:rsidRDefault="00137BCB" w:rsidP="00137BCB">
      <w:pPr>
        <w:spacing w:after="0" w:line="240" w:lineRule="auto"/>
        <w:jc w:val="both"/>
        <w:rPr>
          <w:rFonts w:ascii="Adobe Caslon Pro" w:hAnsi="Adobe Caslon Pro"/>
          <w:sz w:val="28"/>
          <w:szCs w:val="32"/>
          <w:lang w:val="en-US"/>
        </w:rPr>
      </w:pPr>
      <w:r w:rsidRPr="00A40158">
        <w:rPr>
          <w:rFonts w:ascii="Adobe Caslon Pro" w:hAnsi="Adobe Caslon Pro"/>
          <w:noProof/>
          <w:sz w:val="28"/>
          <w:szCs w:val="32"/>
          <w:lang w:eastAsia="es-ES"/>
        </w:rPr>
        <w:drawing>
          <wp:anchor distT="0" distB="0" distL="114300" distR="114300" simplePos="0" relativeHeight="251659264" behindDoc="0" locked="0" layoutInCell="1" allowOverlap="1" wp14:anchorId="74C40C11" wp14:editId="200FE250">
            <wp:simplePos x="0" y="0"/>
            <wp:positionH relativeFrom="column">
              <wp:posOffset>-55880</wp:posOffset>
            </wp:positionH>
            <wp:positionV relativeFrom="paragraph">
              <wp:posOffset>203517</wp:posOffset>
            </wp:positionV>
            <wp:extent cx="714375" cy="215723"/>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c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375" cy="215723"/>
                    </a:xfrm>
                    <a:prstGeom prst="rect">
                      <a:avLst/>
                    </a:prstGeom>
                  </pic:spPr>
                </pic:pic>
              </a:graphicData>
            </a:graphic>
            <wp14:sizeRelH relativeFrom="page">
              <wp14:pctWidth>0</wp14:pctWidth>
            </wp14:sizeRelH>
            <wp14:sizeRelV relativeFrom="page">
              <wp14:pctHeight>0</wp14:pctHeight>
            </wp14:sizeRelV>
          </wp:anchor>
        </w:drawing>
      </w:r>
      <w:r w:rsidRPr="00A40158">
        <w:rPr>
          <w:rFonts w:ascii="Adobe Caslon Pro" w:hAnsi="Adobe Caslon Pro"/>
          <w:sz w:val="28"/>
          <w:szCs w:val="32"/>
          <w:lang w:val="en-US"/>
        </w:rPr>
        <w:t xml:space="preserve">                        </w:t>
      </w:r>
      <w:r w:rsidRPr="00A40158">
        <w:rPr>
          <w:rFonts w:ascii="Adobe Caslon Pro" w:hAnsi="Adobe Caslon Pro"/>
          <w:noProof/>
          <w:sz w:val="28"/>
          <w:szCs w:val="32"/>
          <w:lang w:eastAsia="es-ES"/>
        </w:rPr>
        <w:drawing>
          <wp:inline distT="0" distB="0" distL="0" distR="0" wp14:anchorId="1C69CD8A" wp14:editId="21FEDCA2">
            <wp:extent cx="1095375" cy="4585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uccr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9326" cy="460229"/>
                    </a:xfrm>
                    <a:prstGeom prst="rect">
                      <a:avLst/>
                    </a:prstGeom>
                  </pic:spPr>
                </pic:pic>
              </a:graphicData>
            </a:graphic>
          </wp:inline>
        </w:drawing>
      </w:r>
      <w:r w:rsidRPr="00A40158">
        <w:rPr>
          <w:rFonts w:ascii="Adobe Caslon Pro" w:hAnsi="Adobe Caslon Pro"/>
          <w:sz w:val="28"/>
          <w:szCs w:val="32"/>
          <w:lang w:val="en-US"/>
        </w:rPr>
        <w:t xml:space="preserve">     </w:t>
      </w:r>
      <w:r w:rsidRPr="00A40158">
        <w:rPr>
          <w:rFonts w:ascii="Adobe Caslon Pro" w:hAnsi="Adobe Caslon Pro"/>
          <w:noProof/>
          <w:sz w:val="28"/>
          <w:szCs w:val="32"/>
          <w:lang w:eastAsia="es-ES"/>
        </w:rPr>
        <w:drawing>
          <wp:inline distT="0" distB="0" distL="0" distR="0" wp14:anchorId="496300DA" wp14:editId="76248867">
            <wp:extent cx="780682" cy="565214"/>
            <wp:effectExtent l="0" t="0" r="635" b="635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iciid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682" cy="565214"/>
                    </a:xfrm>
                    <a:prstGeom prst="rect">
                      <a:avLst/>
                    </a:prstGeom>
                  </pic:spPr>
                </pic:pic>
              </a:graphicData>
            </a:graphic>
          </wp:inline>
        </w:drawing>
      </w:r>
      <w:r w:rsidRPr="00A40158">
        <w:rPr>
          <w:rFonts w:ascii="Adobe Caslon Pro" w:hAnsi="Adobe Caslon Pro"/>
          <w:sz w:val="28"/>
          <w:szCs w:val="32"/>
          <w:lang w:val="en-US"/>
        </w:rPr>
        <w:t xml:space="preserve">                     </w:t>
      </w:r>
      <w:r w:rsidRPr="00A40158">
        <w:rPr>
          <w:rFonts w:ascii="Adobe Caslon Pro" w:hAnsi="Adobe Caslon Pro"/>
          <w:noProof/>
          <w:sz w:val="28"/>
          <w:szCs w:val="32"/>
          <w:lang w:eastAsia="es-ES"/>
        </w:rPr>
        <w:drawing>
          <wp:inline distT="0" distB="0" distL="0" distR="0" wp14:anchorId="7291D61E" wp14:editId="5FD04318">
            <wp:extent cx="561975" cy="561975"/>
            <wp:effectExtent l="0" t="0" r="9525" b="9525"/>
            <wp:docPr id="5" name="Imagen 5" descr="http://www.asoc-amma.org/images/noticias/universidad-pablo-olavide-acceso-mayores-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oc-amma.org/images/noticias/universidad-pablo-olavide-acceso-mayores-2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sidRPr="00A40158">
        <w:rPr>
          <w:rFonts w:ascii="Adobe Caslon Pro" w:hAnsi="Adobe Caslon Pro"/>
          <w:sz w:val="28"/>
          <w:szCs w:val="32"/>
          <w:lang w:val="en-US"/>
        </w:rPr>
        <w:t xml:space="preserve">                </w:t>
      </w:r>
    </w:p>
    <w:p w14:paraId="3E3E6A8D" w14:textId="77777777" w:rsidR="00137BCB" w:rsidRPr="00A40158" w:rsidRDefault="00137BCB" w:rsidP="00F818DB">
      <w:pPr>
        <w:spacing w:after="0" w:line="240" w:lineRule="auto"/>
        <w:jc w:val="both"/>
        <w:rPr>
          <w:rFonts w:ascii="Adobe Caslon Pro" w:hAnsi="Adobe Caslon Pro"/>
          <w:sz w:val="28"/>
          <w:szCs w:val="32"/>
          <w:u w:val="single"/>
          <w:lang w:val="en-US"/>
        </w:rPr>
      </w:pPr>
    </w:p>
    <w:sectPr w:rsidR="00137BCB" w:rsidRPr="00A401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40"/>
    <w:rsid w:val="00024A5C"/>
    <w:rsid w:val="00050107"/>
    <w:rsid w:val="0007495F"/>
    <w:rsid w:val="000A19AA"/>
    <w:rsid w:val="00137BCB"/>
    <w:rsid w:val="001912E0"/>
    <w:rsid w:val="001A41EA"/>
    <w:rsid w:val="001E11BF"/>
    <w:rsid w:val="001E3225"/>
    <w:rsid w:val="00241584"/>
    <w:rsid w:val="0027650C"/>
    <w:rsid w:val="002C2F49"/>
    <w:rsid w:val="0031604D"/>
    <w:rsid w:val="00350C49"/>
    <w:rsid w:val="00396F57"/>
    <w:rsid w:val="003E0E66"/>
    <w:rsid w:val="005412A4"/>
    <w:rsid w:val="005702FE"/>
    <w:rsid w:val="00580F1F"/>
    <w:rsid w:val="0065259D"/>
    <w:rsid w:val="00696ED1"/>
    <w:rsid w:val="006F3C8E"/>
    <w:rsid w:val="00761777"/>
    <w:rsid w:val="007878FB"/>
    <w:rsid w:val="007E6CE7"/>
    <w:rsid w:val="007F0210"/>
    <w:rsid w:val="0087316B"/>
    <w:rsid w:val="00920E7C"/>
    <w:rsid w:val="00944ED6"/>
    <w:rsid w:val="009519D9"/>
    <w:rsid w:val="009579AC"/>
    <w:rsid w:val="009C20C5"/>
    <w:rsid w:val="009D3EA8"/>
    <w:rsid w:val="00A3172E"/>
    <w:rsid w:val="00A40158"/>
    <w:rsid w:val="00A55A0B"/>
    <w:rsid w:val="00AA704E"/>
    <w:rsid w:val="00AB5DCE"/>
    <w:rsid w:val="00B34E12"/>
    <w:rsid w:val="00BB5A36"/>
    <w:rsid w:val="00BD1FDA"/>
    <w:rsid w:val="00BF0E35"/>
    <w:rsid w:val="00BF22E5"/>
    <w:rsid w:val="00BF6040"/>
    <w:rsid w:val="00CC32E5"/>
    <w:rsid w:val="00D45EF5"/>
    <w:rsid w:val="00D737E5"/>
    <w:rsid w:val="00D93A22"/>
    <w:rsid w:val="00DB50CD"/>
    <w:rsid w:val="00E00680"/>
    <w:rsid w:val="00E45B16"/>
    <w:rsid w:val="00EC27AE"/>
    <w:rsid w:val="00ED2C05"/>
    <w:rsid w:val="00F20A92"/>
    <w:rsid w:val="00F45BAC"/>
    <w:rsid w:val="00F818DB"/>
    <w:rsid w:val="00FC12A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26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F604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87316B"/>
    <w:rPr>
      <w:color w:val="0000FF" w:themeColor="hyperlink"/>
      <w:u w:val="single"/>
    </w:rPr>
  </w:style>
  <w:style w:type="paragraph" w:styleId="Textodeglobo">
    <w:name w:val="Balloon Text"/>
    <w:basedOn w:val="Normal"/>
    <w:link w:val="TextodegloboCar"/>
    <w:uiPriority w:val="99"/>
    <w:semiHidden/>
    <w:unhideWhenUsed/>
    <w:rsid w:val="007F02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210"/>
    <w:rPr>
      <w:rFonts w:ascii="Tahoma" w:hAnsi="Tahoma" w:cs="Tahoma"/>
      <w:sz w:val="16"/>
      <w:szCs w:val="16"/>
    </w:rPr>
  </w:style>
  <w:style w:type="character" w:customStyle="1" w:styleId="apple-converted-space">
    <w:name w:val="apple-converted-space"/>
    <w:basedOn w:val="Fuentedeprrafopredeter"/>
    <w:rsid w:val="005702FE"/>
  </w:style>
  <w:style w:type="character" w:customStyle="1" w:styleId="il">
    <w:name w:val="il"/>
    <w:basedOn w:val="Fuentedeprrafopredeter"/>
    <w:rsid w:val="005702FE"/>
  </w:style>
  <w:style w:type="character" w:styleId="Refdecomentario">
    <w:name w:val="annotation reference"/>
    <w:basedOn w:val="Fuentedeprrafopredeter"/>
    <w:uiPriority w:val="99"/>
    <w:semiHidden/>
    <w:unhideWhenUsed/>
    <w:rsid w:val="00BF0E35"/>
    <w:rPr>
      <w:sz w:val="16"/>
      <w:szCs w:val="16"/>
    </w:rPr>
  </w:style>
  <w:style w:type="paragraph" w:styleId="Textocomentario">
    <w:name w:val="annotation text"/>
    <w:basedOn w:val="Normal"/>
    <w:link w:val="TextocomentarioCar"/>
    <w:uiPriority w:val="99"/>
    <w:semiHidden/>
    <w:unhideWhenUsed/>
    <w:rsid w:val="00BF0E3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0E35"/>
    <w:rPr>
      <w:sz w:val="20"/>
      <w:szCs w:val="20"/>
    </w:rPr>
  </w:style>
  <w:style w:type="paragraph" w:styleId="Asuntodelcomentario">
    <w:name w:val="annotation subject"/>
    <w:basedOn w:val="Textocomentario"/>
    <w:next w:val="Textocomentario"/>
    <w:link w:val="AsuntodelcomentarioCar"/>
    <w:uiPriority w:val="99"/>
    <w:semiHidden/>
    <w:unhideWhenUsed/>
    <w:rsid w:val="00BF0E35"/>
    <w:rPr>
      <w:b/>
      <w:bCs/>
    </w:rPr>
  </w:style>
  <w:style w:type="character" w:customStyle="1" w:styleId="AsuntodelcomentarioCar">
    <w:name w:val="Asunto del comentario Car"/>
    <w:basedOn w:val="TextocomentarioCar"/>
    <w:link w:val="Asuntodelcomentario"/>
    <w:uiPriority w:val="99"/>
    <w:semiHidden/>
    <w:rsid w:val="00BF0E35"/>
    <w:rPr>
      <w:b/>
      <w:bCs/>
      <w:sz w:val="20"/>
      <w:szCs w:val="20"/>
    </w:rPr>
  </w:style>
  <w:style w:type="paragraph" w:styleId="Revisin">
    <w:name w:val="Revision"/>
    <w:hidden/>
    <w:uiPriority w:val="99"/>
    <w:semiHidden/>
    <w:rsid w:val="00BF0E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F604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87316B"/>
    <w:rPr>
      <w:color w:val="0000FF" w:themeColor="hyperlink"/>
      <w:u w:val="single"/>
    </w:rPr>
  </w:style>
  <w:style w:type="paragraph" w:styleId="Textodeglobo">
    <w:name w:val="Balloon Text"/>
    <w:basedOn w:val="Normal"/>
    <w:link w:val="TextodegloboCar"/>
    <w:uiPriority w:val="99"/>
    <w:semiHidden/>
    <w:unhideWhenUsed/>
    <w:rsid w:val="007F02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210"/>
    <w:rPr>
      <w:rFonts w:ascii="Tahoma" w:hAnsi="Tahoma" w:cs="Tahoma"/>
      <w:sz w:val="16"/>
      <w:szCs w:val="16"/>
    </w:rPr>
  </w:style>
  <w:style w:type="character" w:customStyle="1" w:styleId="apple-converted-space">
    <w:name w:val="apple-converted-space"/>
    <w:basedOn w:val="Fuentedeprrafopredeter"/>
    <w:rsid w:val="005702FE"/>
  </w:style>
  <w:style w:type="character" w:customStyle="1" w:styleId="il">
    <w:name w:val="il"/>
    <w:basedOn w:val="Fuentedeprrafopredeter"/>
    <w:rsid w:val="005702FE"/>
  </w:style>
  <w:style w:type="character" w:styleId="Refdecomentario">
    <w:name w:val="annotation reference"/>
    <w:basedOn w:val="Fuentedeprrafopredeter"/>
    <w:uiPriority w:val="99"/>
    <w:semiHidden/>
    <w:unhideWhenUsed/>
    <w:rsid w:val="00BF0E35"/>
    <w:rPr>
      <w:sz w:val="16"/>
      <w:szCs w:val="16"/>
    </w:rPr>
  </w:style>
  <w:style w:type="paragraph" w:styleId="Textocomentario">
    <w:name w:val="annotation text"/>
    <w:basedOn w:val="Normal"/>
    <w:link w:val="TextocomentarioCar"/>
    <w:uiPriority w:val="99"/>
    <w:semiHidden/>
    <w:unhideWhenUsed/>
    <w:rsid w:val="00BF0E3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0E35"/>
    <w:rPr>
      <w:sz w:val="20"/>
      <w:szCs w:val="20"/>
    </w:rPr>
  </w:style>
  <w:style w:type="paragraph" w:styleId="Asuntodelcomentario">
    <w:name w:val="annotation subject"/>
    <w:basedOn w:val="Textocomentario"/>
    <w:next w:val="Textocomentario"/>
    <w:link w:val="AsuntodelcomentarioCar"/>
    <w:uiPriority w:val="99"/>
    <w:semiHidden/>
    <w:unhideWhenUsed/>
    <w:rsid w:val="00BF0E35"/>
    <w:rPr>
      <w:b/>
      <w:bCs/>
    </w:rPr>
  </w:style>
  <w:style w:type="character" w:customStyle="1" w:styleId="AsuntodelcomentarioCar">
    <w:name w:val="Asunto del comentario Car"/>
    <w:basedOn w:val="TextocomentarioCar"/>
    <w:link w:val="Asuntodelcomentario"/>
    <w:uiPriority w:val="99"/>
    <w:semiHidden/>
    <w:rsid w:val="00BF0E35"/>
    <w:rPr>
      <w:b/>
      <w:bCs/>
      <w:sz w:val="20"/>
      <w:szCs w:val="20"/>
    </w:rPr>
  </w:style>
  <w:style w:type="paragraph" w:styleId="Revisin">
    <w:name w:val="Revision"/>
    <w:hidden/>
    <w:uiPriority w:val="99"/>
    <w:semiHidden/>
    <w:rsid w:val="00BF0E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455858">
      <w:bodyDiv w:val="1"/>
      <w:marLeft w:val="0"/>
      <w:marRight w:val="0"/>
      <w:marTop w:val="0"/>
      <w:marBottom w:val="0"/>
      <w:divBdr>
        <w:top w:val="none" w:sz="0" w:space="0" w:color="auto"/>
        <w:left w:val="none" w:sz="0" w:space="0" w:color="auto"/>
        <w:bottom w:val="none" w:sz="0" w:space="0" w:color="auto"/>
        <w:right w:val="none" w:sz="0" w:space="0" w:color="auto"/>
      </w:divBdr>
      <w:divsChild>
        <w:div w:id="1704789814">
          <w:marLeft w:val="0"/>
          <w:marRight w:val="0"/>
          <w:marTop w:val="0"/>
          <w:marBottom w:val="0"/>
          <w:divBdr>
            <w:top w:val="none" w:sz="0" w:space="0" w:color="auto"/>
            <w:left w:val="none" w:sz="0" w:space="0" w:color="auto"/>
            <w:bottom w:val="none" w:sz="0" w:space="0" w:color="auto"/>
            <w:right w:val="none" w:sz="0" w:space="0" w:color="auto"/>
          </w:divBdr>
        </w:div>
        <w:div w:id="962346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greso2016@secr.e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ngreso2016@secr.es" TargetMode="External"/><Relationship Id="rId11" Type="http://schemas.openxmlformats.org/officeDocument/2006/relationships/image" Target="media/image4.gif"/><Relationship Id="rId5" Type="http://schemas.openxmlformats.org/officeDocument/2006/relationships/hyperlink" Target="mailto:congreso2016@secr.es"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754</Words>
  <Characters>4153</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2015-12-11T08:38:00Z</cp:lastPrinted>
  <dcterms:created xsi:type="dcterms:W3CDTF">2015-12-11T11:20:00Z</dcterms:created>
  <dcterms:modified xsi:type="dcterms:W3CDTF">2015-12-11T16:09:00Z</dcterms:modified>
</cp:coreProperties>
</file>